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D51D" w14:textId="145640BF" w:rsidR="00C1356D" w:rsidRPr="004A3795" w:rsidRDefault="00C1356D" w:rsidP="00B16023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 w:hAnsi="標楷體" w:hint="eastAsia"/>
          <w:b/>
          <w:sz w:val="36"/>
          <w:szCs w:val="36"/>
        </w:rPr>
        <w:t>臺</w:t>
      </w:r>
      <w:proofErr w:type="gramEnd"/>
      <w:r w:rsidRPr="004A3795">
        <w:rPr>
          <w:rFonts w:eastAsia="標楷體" w:hAnsi="標楷體"/>
          <w:b/>
          <w:sz w:val="36"/>
          <w:szCs w:val="36"/>
        </w:rPr>
        <w:t>中市</w:t>
      </w:r>
      <w:r w:rsidR="009D06A5">
        <w:rPr>
          <w:rFonts w:eastAsia="標楷體" w:hAnsi="標楷體" w:hint="eastAsia"/>
          <w:b/>
          <w:sz w:val="36"/>
          <w:szCs w:val="36"/>
        </w:rPr>
        <w:t>私立</w:t>
      </w:r>
      <w:r w:rsidRPr="004A3795">
        <w:rPr>
          <w:rFonts w:eastAsia="標楷體" w:hAnsi="標楷體"/>
          <w:b/>
          <w:sz w:val="36"/>
          <w:szCs w:val="36"/>
        </w:rPr>
        <w:t>衛道</w:t>
      </w:r>
      <w:r w:rsidR="00921974">
        <w:rPr>
          <w:rFonts w:eastAsia="標楷體" w:hAnsi="標楷體" w:hint="eastAsia"/>
          <w:b/>
          <w:sz w:val="36"/>
          <w:szCs w:val="36"/>
        </w:rPr>
        <w:t>高級</w:t>
      </w:r>
      <w:r w:rsidRPr="004A3795">
        <w:rPr>
          <w:rFonts w:eastAsia="標楷體" w:hAnsi="標楷體"/>
          <w:b/>
          <w:sz w:val="36"/>
          <w:szCs w:val="36"/>
        </w:rPr>
        <w:t>中學</w:t>
      </w:r>
      <w:r w:rsidR="002472CA">
        <w:rPr>
          <w:rFonts w:eastAsia="標楷體" w:hint="eastAsia"/>
          <w:b/>
          <w:sz w:val="36"/>
          <w:szCs w:val="36"/>
        </w:rPr>
        <w:t>11</w:t>
      </w:r>
      <w:r w:rsidR="00EE5FC6">
        <w:rPr>
          <w:rFonts w:eastAsia="標楷體" w:hint="eastAsia"/>
          <w:b/>
          <w:sz w:val="36"/>
          <w:szCs w:val="36"/>
        </w:rPr>
        <w:t>4</w:t>
      </w:r>
      <w:r>
        <w:rPr>
          <w:rFonts w:eastAsia="標楷體" w:hAnsi="標楷體"/>
          <w:b/>
          <w:sz w:val="36"/>
          <w:szCs w:val="36"/>
        </w:rPr>
        <w:t>學年度第</w:t>
      </w:r>
      <w:r w:rsidR="00DE5CCC">
        <w:rPr>
          <w:rFonts w:eastAsia="標楷體" w:hAnsi="標楷體" w:hint="eastAsia"/>
          <w:b/>
          <w:sz w:val="36"/>
          <w:szCs w:val="36"/>
        </w:rPr>
        <w:t>一</w:t>
      </w:r>
      <w:r w:rsidRPr="004A3795">
        <w:rPr>
          <w:rFonts w:eastAsia="標楷體" w:hAnsi="標楷體"/>
          <w:b/>
          <w:sz w:val="36"/>
          <w:szCs w:val="36"/>
        </w:rPr>
        <w:t>學期轉學考</w:t>
      </w:r>
      <w:r>
        <w:rPr>
          <w:rFonts w:eastAsia="標楷體" w:hAnsi="標楷體" w:hint="eastAsia"/>
          <w:b/>
          <w:sz w:val="36"/>
          <w:szCs w:val="36"/>
        </w:rPr>
        <w:t>簡章</w:t>
      </w:r>
    </w:p>
    <w:p w14:paraId="6772A8F4" w14:textId="77777777" w:rsidR="00C1356D" w:rsidRDefault="00C1356D" w:rsidP="00B16023">
      <w:pPr>
        <w:pStyle w:val="Default"/>
        <w:snapToGrid w:val="0"/>
        <w:rPr>
          <w:sz w:val="28"/>
          <w:szCs w:val="28"/>
        </w:rPr>
      </w:pPr>
      <w:r w:rsidRPr="004A3795">
        <w:rPr>
          <w:rFonts w:hint="eastAsia"/>
          <w:sz w:val="28"/>
          <w:szCs w:val="28"/>
        </w:rPr>
        <w:t>壹、</w:t>
      </w:r>
      <w:r>
        <w:rPr>
          <w:rFonts w:hint="eastAsia"/>
          <w:sz w:val="28"/>
          <w:szCs w:val="28"/>
        </w:rPr>
        <w:t>依據</w:t>
      </w:r>
    </w:p>
    <w:p w14:paraId="34C87660" w14:textId="77777777" w:rsidR="00C1356D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E07C99">
        <w:rPr>
          <w:rFonts w:ascii="Times New Roman" w:cs="Times New Roman"/>
        </w:rPr>
        <w:t xml:space="preserve">  </w:t>
      </w:r>
      <w:r w:rsidRPr="00E07C99">
        <w:rPr>
          <w:rFonts w:ascii="Times New Roman" w:cs="Times New Roman"/>
        </w:rPr>
        <w:t>依據</w:t>
      </w:r>
      <w:r>
        <w:rPr>
          <w:rFonts w:ascii="Times New Roman" w:cs="Times New Roman" w:hint="eastAsia"/>
        </w:rPr>
        <w:t>教育部</w:t>
      </w:r>
      <w:r w:rsidR="002D6C4B">
        <w:rPr>
          <w:rFonts w:ascii="Times New Roman" w:cs="Times New Roman" w:hint="eastAsia"/>
        </w:rPr>
        <w:t>1</w:t>
      </w:r>
      <w:r w:rsidR="00DD41AD">
        <w:rPr>
          <w:rFonts w:ascii="Times New Roman" w:cs="Times New Roman" w:hint="eastAsia"/>
        </w:rPr>
        <w:t>0</w:t>
      </w:r>
      <w:r w:rsidR="002D6C4B">
        <w:rPr>
          <w:rFonts w:ascii="Times New Roman" w:cs="Times New Roman" w:hint="eastAsia"/>
        </w:rPr>
        <w:t>2.12.18</w:t>
      </w:r>
      <w:r w:rsidR="002D6C4B">
        <w:rPr>
          <w:rFonts w:ascii="Times New Roman" w:cs="Times New Roman" w:hint="eastAsia"/>
        </w:rPr>
        <w:t>修訂</w:t>
      </w:r>
      <w:r w:rsidR="00B9058D">
        <w:rPr>
          <w:rFonts w:ascii="Times New Roman" w:cs="Times New Roman" w:hint="eastAsia"/>
        </w:rPr>
        <w:t>公布</w:t>
      </w:r>
      <w:r>
        <w:rPr>
          <w:rFonts w:ascii="Times New Roman" w:cs="Times New Roman" w:hint="eastAsia"/>
        </w:rPr>
        <w:t>之「高級中等學校學生學籍管理</w:t>
      </w:r>
      <w:r w:rsidR="002D6C4B">
        <w:rPr>
          <w:rFonts w:ascii="Times New Roman" w:cs="Times New Roman" w:hint="eastAsia"/>
        </w:rPr>
        <w:t>辦</w:t>
      </w:r>
      <w:r w:rsidR="00B9058D">
        <w:rPr>
          <w:rFonts w:ascii="Times New Roman" w:hAnsi="標楷體" w:cs="Times New Roman" w:hint="eastAsia"/>
        </w:rPr>
        <w:t>法</w:t>
      </w:r>
      <w:r>
        <w:rPr>
          <w:rFonts w:ascii="Times New Roman" w:cs="Times New Roman" w:hint="eastAsia"/>
        </w:rPr>
        <w:t>」辦理。</w:t>
      </w:r>
    </w:p>
    <w:p w14:paraId="097223A2" w14:textId="13B9AEB1" w:rsidR="00D03F50" w:rsidRDefault="00D03F50" w:rsidP="0078360C">
      <w:pPr>
        <w:pStyle w:val="Default"/>
        <w:snapToGrid w:val="0"/>
        <w:spacing w:line="400" w:lineRule="exact"/>
      </w:pPr>
      <w:r>
        <w:rPr>
          <w:rFonts w:ascii="Times New Roman" w:cs="Times New Roman" w:hint="eastAsia"/>
        </w:rPr>
        <w:t xml:space="preserve">  </w:t>
      </w:r>
      <w:r>
        <w:t>依據</w:t>
      </w:r>
      <w:r w:rsidR="0078360C">
        <w:rPr>
          <w:rFonts w:hint="eastAsia"/>
        </w:rPr>
        <w:t>『教育部補助高級中等學校學生學費實施要點』第3點規定，學生重讀、轉學或復</w:t>
      </w:r>
      <w:r w:rsidR="0078360C">
        <w:br/>
      </w:r>
      <w:r w:rsidR="0078360C">
        <w:rPr>
          <w:rFonts w:hint="eastAsia"/>
        </w:rPr>
        <w:t xml:space="preserve">  學後，得就扣除原學期學費補助額度後之差額，申請補助。</w:t>
      </w:r>
      <w:r w:rsidR="0078360C">
        <w:cr/>
      </w:r>
    </w:p>
    <w:p w14:paraId="7ACDC0C2" w14:textId="77777777" w:rsidR="00B16023" w:rsidRPr="00655B31" w:rsidRDefault="00B16023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</w:p>
    <w:p w14:paraId="4268DA8C" w14:textId="77777777" w:rsidR="00C1356D" w:rsidRPr="008E177F" w:rsidRDefault="00C1356D" w:rsidP="00B16023">
      <w:pPr>
        <w:pStyle w:val="Default"/>
        <w:snapToGrid w:val="0"/>
        <w:rPr>
          <w:rFonts w:hAnsi="標楷體"/>
          <w:sz w:val="28"/>
          <w:szCs w:val="28"/>
        </w:rPr>
      </w:pPr>
      <w:r w:rsidRPr="00E07C99">
        <w:rPr>
          <w:rFonts w:hAnsi="標楷體" w:hint="eastAsia"/>
          <w:sz w:val="28"/>
          <w:szCs w:val="28"/>
        </w:rPr>
        <w:t>貳、</w:t>
      </w:r>
      <w:r w:rsidRPr="008E177F">
        <w:rPr>
          <w:rFonts w:hAnsi="標楷體" w:hint="eastAsia"/>
          <w:sz w:val="28"/>
          <w:szCs w:val="28"/>
        </w:rPr>
        <w:t>轉學考試招生</w:t>
      </w:r>
      <w:r w:rsidRPr="008E177F">
        <w:rPr>
          <w:rFonts w:ascii="Times New Roman" w:hAnsi="標楷體" w:cs="Times New Roman"/>
          <w:sz w:val="28"/>
          <w:szCs w:val="28"/>
        </w:rPr>
        <w:t>委員會</w:t>
      </w:r>
      <w:r w:rsidRPr="008E177F">
        <w:rPr>
          <w:rFonts w:ascii="Times New Roman" w:hAnsi="標楷體" w:cs="Times New Roman" w:hint="eastAsia"/>
          <w:sz w:val="28"/>
          <w:szCs w:val="28"/>
        </w:rPr>
        <w:t>之成立</w:t>
      </w:r>
    </w:p>
    <w:p w14:paraId="4B95014E" w14:textId="77777777" w:rsidR="00B16023" w:rsidRDefault="00C1356D" w:rsidP="00B16023">
      <w:pPr>
        <w:snapToGrid w:val="0"/>
        <w:spacing w:line="400" w:lineRule="exact"/>
        <w:jc w:val="both"/>
        <w:rPr>
          <w:rFonts w:eastAsia="標楷體" w:hAnsi="標楷體"/>
        </w:rPr>
      </w:pPr>
      <w:r w:rsidRPr="008E177F">
        <w:rPr>
          <w:rFonts w:eastAsia="標楷體"/>
        </w:rPr>
        <w:t xml:space="preserve">  </w:t>
      </w:r>
      <w:r>
        <w:rPr>
          <w:rFonts w:eastAsia="標楷體" w:hAnsi="標楷體"/>
        </w:rPr>
        <w:t>成立「</w:t>
      </w:r>
      <w:r>
        <w:rPr>
          <w:rFonts w:eastAsia="標楷體" w:hAnsi="標楷體" w:hint="eastAsia"/>
        </w:rPr>
        <w:t>轉學考試招生</w:t>
      </w:r>
      <w:r w:rsidRPr="008E177F">
        <w:rPr>
          <w:rFonts w:eastAsia="標楷體" w:hAnsi="標楷體"/>
        </w:rPr>
        <w:t>委員會」請校長擔任主任委員，並由教務主任召集各相關處室人員</w:t>
      </w:r>
      <w:r w:rsidR="00B16023">
        <w:rPr>
          <w:rFonts w:eastAsia="標楷體" w:hAnsi="標楷體" w:hint="eastAsia"/>
        </w:rPr>
        <w:br/>
        <w:t xml:space="preserve">  </w:t>
      </w:r>
      <w:r w:rsidRPr="008E177F">
        <w:rPr>
          <w:rFonts w:eastAsia="標楷體" w:hAnsi="標楷體"/>
        </w:rPr>
        <w:t>及</w:t>
      </w:r>
      <w:r>
        <w:rPr>
          <w:rFonts w:eastAsia="標楷體" w:hAnsi="標楷體"/>
        </w:rPr>
        <w:t>教師組成，綜理</w:t>
      </w:r>
      <w:r>
        <w:rPr>
          <w:rFonts w:eastAsia="標楷體" w:hAnsi="標楷體" w:hint="eastAsia"/>
        </w:rPr>
        <w:t>轉學考試招生</w:t>
      </w:r>
      <w:r w:rsidRPr="008E177F">
        <w:rPr>
          <w:rFonts w:eastAsia="標楷體" w:hAnsi="標楷體"/>
        </w:rPr>
        <w:t>各項相關事宜，</w:t>
      </w:r>
      <w:r>
        <w:rPr>
          <w:rFonts w:eastAsia="標楷體" w:hAnsi="標楷體"/>
        </w:rPr>
        <w:t>但</w:t>
      </w:r>
      <w:r>
        <w:rPr>
          <w:rFonts w:eastAsia="標楷體" w:hAnsi="標楷體" w:hint="eastAsia"/>
        </w:rPr>
        <w:t>轉學考試招生</w:t>
      </w:r>
      <w:r w:rsidRPr="008E177F">
        <w:rPr>
          <w:rFonts w:eastAsia="標楷體" w:hAnsi="標楷體"/>
        </w:rPr>
        <w:t>委員若有四親等以內之</w:t>
      </w:r>
    </w:p>
    <w:p w14:paraId="2E5FDC03" w14:textId="77777777" w:rsidR="00C1356D" w:rsidRDefault="00C1356D" w:rsidP="00B16023">
      <w:pPr>
        <w:snapToGrid w:val="0"/>
        <w:spacing w:line="400" w:lineRule="exact"/>
        <w:ind w:firstLineChars="100" w:firstLine="240"/>
        <w:jc w:val="both"/>
        <w:rPr>
          <w:rFonts w:eastAsia="標楷體" w:hAnsi="標楷體"/>
        </w:rPr>
      </w:pPr>
      <w:r w:rsidRPr="008E177F">
        <w:rPr>
          <w:rFonts w:eastAsia="標楷體" w:hAnsi="標楷體"/>
        </w:rPr>
        <w:t>血親</w:t>
      </w:r>
      <w:r>
        <w:rPr>
          <w:rFonts w:eastAsia="標楷體" w:hAnsi="標楷體"/>
        </w:rPr>
        <w:t>或三親等內之姻親參加</w:t>
      </w:r>
      <w:r>
        <w:rPr>
          <w:rFonts w:eastAsia="標楷體" w:hAnsi="標楷體" w:hint="eastAsia"/>
        </w:rPr>
        <w:t>轉學考試</w:t>
      </w:r>
      <w:r w:rsidRPr="008E177F">
        <w:rPr>
          <w:rFonts w:eastAsia="標楷體" w:hAnsi="標楷體"/>
        </w:rPr>
        <w:t>者，應主動迴避。</w:t>
      </w:r>
    </w:p>
    <w:p w14:paraId="2E882E4A" w14:textId="77777777" w:rsidR="00B16023" w:rsidRPr="008E177F" w:rsidRDefault="00B16023" w:rsidP="00B16023">
      <w:pPr>
        <w:snapToGrid w:val="0"/>
        <w:spacing w:line="400" w:lineRule="exact"/>
        <w:ind w:firstLineChars="100" w:firstLine="240"/>
        <w:jc w:val="both"/>
        <w:rPr>
          <w:rFonts w:eastAsia="標楷體"/>
        </w:rPr>
      </w:pPr>
    </w:p>
    <w:p w14:paraId="3964A67F" w14:textId="77777777" w:rsidR="00C1356D" w:rsidRPr="00E07C99" w:rsidRDefault="00C1356D" w:rsidP="00B16023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07C99">
        <w:rPr>
          <w:rFonts w:ascii="標楷體" w:eastAsia="標楷體" w:hAnsi="標楷體" w:hint="eastAsia"/>
          <w:sz w:val="28"/>
          <w:szCs w:val="28"/>
        </w:rPr>
        <w:t>參、</w:t>
      </w:r>
      <w:r w:rsidRPr="00E07C9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受理轉學年級：</w:t>
      </w:r>
    </w:p>
    <w:p w14:paraId="65543944" w14:textId="3FE790B4" w:rsidR="00C1356D" w:rsidRPr="00D75B71" w:rsidRDefault="00C1356D" w:rsidP="00B16023">
      <w:pPr>
        <w:pStyle w:val="Default"/>
        <w:snapToGrid w:val="0"/>
        <w:spacing w:line="400" w:lineRule="exact"/>
        <w:rPr>
          <w:rFonts w:ascii="Times New Roman" w:hAnsi="標楷體" w:cs="Times New Roman"/>
        </w:rPr>
      </w:pPr>
      <w:r w:rsidRPr="00E07C99">
        <w:rPr>
          <w:rFonts w:ascii="Times New Roman" w:cs="Times New Roman"/>
        </w:rPr>
        <w:t xml:space="preserve">  </w:t>
      </w:r>
      <w:proofErr w:type="gramStart"/>
      <w:r>
        <w:rPr>
          <w:rFonts w:ascii="Times New Roman" w:hAnsi="標楷體" w:cs="Times New Roman"/>
        </w:rPr>
        <w:t>ㄧ</w:t>
      </w:r>
      <w:proofErr w:type="gramEnd"/>
      <w:r>
        <w:rPr>
          <w:rFonts w:ascii="Times New Roman" w:hAnsi="標楷體" w:cs="Times New Roman"/>
        </w:rPr>
        <w:t>、</w:t>
      </w:r>
      <w:r w:rsidR="00AB759A">
        <w:rPr>
          <w:rFonts w:ascii="Times New Roman" w:hAnsi="標楷體" w:cs="Times New Roman" w:hint="eastAsia"/>
        </w:rPr>
        <w:t>國一</w:t>
      </w:r>
      <w:r w:rsidR="00DE5CCC">
        <w:rPr>
          <w:rFonts w:ascii="Times New Roman" w:hAnsi="標楷體" w:cs="Times New Roman" w:hint="eastAsia"/>
        </w:rPr>
        <w:t>升</w:t>
      </w:r>
      <w:r w:rsidR="00AB759A">
        <w:rPr>
          <w:rFonts w:ascii="Times New Roman" w:hAnsi="標楷體" w:cs="Times New Roman" w:hint="eastAsia"/>
        </w:rPr>
        <w:t>國二</w:t>
      </w:r>
      <w:r w:rsidR="002C7D7E">
        <w:rPr>
          <w:rFonts w:ascii="Times New Roman" w:hAnsi="標楷體" w:cs="Times New Roman" w:hint="eastAsia"/>
        </w:rPr>
        <w:t>；高一升高二</w:t>
      </w:r>
    </w:p>
    <w:p w14:paraId="6B25CB74" w14:textId="77777777" w:rsidR="00C1356D" w:rsidRPr="00D75B71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D75B71">
        <w:rPr>
          <w:rFonts w:ascii="Times New Roman" w:hAnsi="標楷體" w:cs="Times New Roman" w:hint="eastAsia"/>
        </w:rPr>
        <w:t xml:space="preserve">      </w:t>
      </w:r>
      <w:proofErr w:type="gramStart"/>
      <w:r w:rsidRPr="00D75B71">
        <w:rPr>
          <w:rFonts w:ascii="Times New Roman" w:hAnsi="標楷體" w:cs="Times New Roman" w:hint="eastAsia"/>
        </w:rPr>
        <w:t>註</w:t>
      </w:r>
      <w:proofErr w:type="gramEnd"/>
      <w:r w:rsidRPr="00D75B71">
        <w:rPr>
          <w:rFonts w:ascii="Times New Roman" w:hAnsi="標楷體" w:cs="Times New Roman" w:hint="eastAsia"/>
        </w:rPr>
        <w:t>：依照成績排序，</w:t>
      </w:r>
      <w:proofErr w:type="gramStart"/>
      <w:r w:rsidRPr="00D75B71">
        <w:rPr>
          <w:rFonts w:ascii="Times New Roman" w:hAnsi="標楷體" w:cs="Times New Roman" w:hint="eastAsia"/>
        </w:rPr>
        <w:t>俟</w:t>
      </w:r>
      <w:proofErr w:type="gramEnd"/>
      <w:r w:rsidRPr="00D75B71">
        <w:rPr>
          <w:rFonts w:ascii="Times New Roman" w:hAnsi="標楷體" w:cs="Times New Roman" w:hint="eastAsia"/>
        </w:rPr>
        <w:t>開缺</w:t>
      </w:r>
      <w:r w:rsidR="00395223" w:rsidRPr="00D75B71">
        <w:rPr>
          <w:rFonts w:ascii="Times New Roman" w:hAnsi="標楷體" w:cs="Times New Roman" w:hint="eastAsia"/>
        </w:rPr>
        <w:t>名額</w:t>
      </w:r>
      <w:r w:rsidRPr="00D75B71">
        <w:rPr>
          <w:rFonts w:ascii="Times New Roman" w:hAnsi="標楷體" w:cs="Times New Roman" w:hint="eastAsia"/>
        </w:rPr>
        <w:t>依序遞補</w:t>
      </w:r>
      <w:r w:rsidR="005B5F69" w:rsidRPr="00D75B71">
        <w:rPr>
          <w:rFonts w:ascii="Times New Roman" w:hAnsi="標楷體" w:cs="Times New Roman" w:hint="eastAsia"/>
        </w:rPr>
        <w:t>。</w:t>
      </w:r>
    </w:p>
    <w:p w14:paraId="23FB149B" w14:textId="77777777" w:rsidR="00B16023" w:rsidRPr="00D75B71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D75B71">
        <w:rPr>
          <w:rFonts w:ascii="Times New Roman" w:cs="Times New Roman"/>
        </w:rPr>
        <w:t xml:space="preserve">  </w:t>
      </w:r>
    </w:p>
    <w:p w14:paraId="725254B3" w14:textId="77777777" w:rsidR="00C1356D" w:rsidRPr="00D75B71" w:rsidRDefault="00C1356D" w:rsidP="00B16023">
      <w:pPr>
        <w:pStyle w:val="Default"/>
        <w:snapToGrid w:val="0"/>
        <w:rPr>
          <w:rFonts w:ascii="Times New Roman" w:cs="Times New Roman"/>
          <w:sz w:val="28"/>
          <w:szCs w:val="28"/>
        </w:rPr>
      </w:pPr>
      <w:r w:rsidRPr="00D75B71">
        <w:rPr>
          <w:rFonts w:hAnsi="標楷體" w:hint="eastAsia"/>
          <w:sz w:val="28"/>
          <w:szCs w:val="28"/>
        </w:rPr>
        <w:t>肆、</w:t>
      </w:r>
      <w:r w:rsidRPr="00D75B71">
        <w:rPr>
          <w:rFonts w:ascii="Times New Roman" w:hAnsi="標楷體" w:cs="Times New Roman"/>
          <w:sz w:val="28"/>
          <w:szCs w:val="28"/>
        </w:rPr>
        <w:t>報名資格</w:t>
      </w:r>
      <w:r w:rsidRPr="00D75B71">
        <w:rPr>
          <w:rFonts w:ascii="Times New Roman" w:cs="Times New Roman"/>
          <w:sz w:val="28"/>
          <w:szCs w:val="28"/>
        </w:rPr>
        <w:t xml:space="preserve"> </w:t>
      </w:r>
    </w:p>
    <w:p w14:paraId="5B88416D" w14:textId="77777777" w:rsidR="00C1356D" w:rsidRPr="00E07C99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E07C99">
        <w:rPr>
          <w:rFonts w:ascii="Times New Roman" w:cs="Times New Roman"/>
        </w:rPr>
        <w:t xml:space="preserve">  </w:t>
      </w:r>
      <w:r w:rsidRPr="00E07C99">
        <w:rPr>
          <w:rFonts w:ascii="Times New Roman" w:hAnsi="標楷體" w:cs="Times New Roman"/>
        </w:rPr>
        <w:t>一、考生資格：</w:t>
      </w:r>
      <w:r w:rsidRPr="00E07C99">
        <w:rPr>
          <w:rFonts w:ascii="Times New Roman" w:cs="Times New Roman"/>
        </w:rPr>
        <w:t xml:space="preserve"> </w:t>
      </w:r>
    </w:p>
    <w:p w14:paraId="1542C9BE" w14:textId="2BDA8E1E" w:rsidR="00C1356D" w:rsidRPr="00E07C99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E07C99">
        <w:rPr>
          <w:rFonts w:ascii="Times New Roman" w:cs="Times New Roman"/>
        </w:rPr>
        <w:t xml:space="preserve">    1. </w:t>
      </w:r>
      <w:r>
        <w:rPr>
          <w:rFonts w:ascii="Times New Roman" w:hAnsi="標楷體" w:cs="Times New Roman"/>
        </w:rPr>
        <w:t>公私立</w:t>
      </w:r>
      <w:r>
        <w:rPr>
          <w:rFonts w:hAnsi="標楷體" w:hint="eastAsia"/>
        </w:rPr>
        <w:t>國</w:t>
      </w:r>
      <w:r w:rsidR="00DE5CCC">
        <w:rPr>
          <w:rFonts w:ascii="Times New Roman" w:hAnsi="標楷體" w:cs="Times New Roman"/>
        </w:rPr>
        <w:t>一</w:t>
      </w:r>
      <w:r w:rsidR="002C7D7E">
        <w:rPr>
          <w:rFonts w:ascii="Times New Roman" w:hAnsi="標楷體" w:cs="Times New Roman" w:hint="eastAsia"/>
        </w:rPr>
        <w:t>、高一</w:t>
      </w:r>
      <w:r w:rsidRPr="00E07C99">
        <w:rPr>
          <w:rFonts w:ascii="Times New Roman" w:hAnsi="標楷體" w:cs="Times New Roman"/>
        </w:rPr>
        <w:t>在籍學生。（檢附獎懲記錄、出缺席資料）</w:t>
      </w:r>
      <w:r w:rsidR="005B5F69">
        <w:rPr>
          <w:rFonts w:ascii="Times New Roman" w:hAnsi="標楷體" w:cs="Times New Roman" w:hint="eastAsia"/>
        </w:rPr>
        <w:t>。</w:t>
      </w:r>
    </w:p>
    <w:p w14:paraId="3E423B04" w14:textId="77777777" w:rsidR="00C1356D" w:rsidRPr="00E07C99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E07C99">
        <w:rPr>
          <w:rFonts w:ascii="Times New Roman" w:cs="Times New Roman"/>
        </w:rPr>
        <w:t xml:space="preserve">    2. </w:t>
      </w:r>
      <w:r w:rsidR="002472CA">
        <w:rPr>
          <w:rFonts w:ascii="Times New Roman" w:hAnsi="標楷體" w:cs="Times New Roman"/>
        </w:rPr>
        <w:t>最</w:t>
      </w:r>
      <w:r w:rsidRPr="00E07C99">
        <w:rPr>
          <w:rFonts w:ascii="Times New Roman" w:hAnsi="標楷體" w:cs="Times New Roman"/>
        </w:rPr>
        <w:t>近</w:t>
      </w:r>
      <w:proofErr w:type="gramStart"/>
      <w:r w:rsidRPr="00E07C99">
        <w:rPr>
          <w:rFonts w:ascii="Times New Roman" w:hAnsi="標楷體" w:cs="Times New Roman"/>
        </w:rPr>
        <w:t>一</w:t>
      </w:r>
      <w:proofErr w:type="gramEnd"/>
      <w:r w:rsidRPr="00E07C99">
        <w:rPr>
          <w:rFonts w:ascii="Times New Roman" w:hAnsi="標楷體" w:cs="Times New Roman"/>
        </w:rPr>
        <w:t>年內自境外來</w:t>
      </w:r>
      <w:proofErr w:type="gramStart"/>
      <w:r w:rsidRPr="00E07C99">
        <w:rPr>
          <w:rFonts w:ascii="Times New Roman" w:hAnsi="標楷體" w:cs="Times New Roman"/>
        </w:rPr>
        <w:t>臺</w:t>
      </w:r>
      <w:proofErr w:type="gramEnd"/>
      <w:r w:rsidRPr="00E07C99">
        <w:rPr>
          <w:rFonts w:ascii="Times New Roman" w:hAnsi="標楷體" w:cs="Times New Roman"/>
        </w:rPr>
        <w:t>持有入境證件及規定學歷證件</w:t>
      </w:r>
      <w:r w:rsidR="005B5F69">
        <w:rPr>
          <w:rFonts w:ascii="Times New Roman" w:hAnsi="標楷體" w:cs="Times New Roman" w:hint="eastAsia"/>
        </w:rPr>
        <w:t>。</w:t>
      </w:r>
    </w:p>
    <w:p w14:paraId="0DDEDCC0" w14:textId="77777777" w:rsidR="00C1356D" w:rsidRPr="00E07C99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E07C99">
        <w:rPr>
          <w:rFonts w:ascii="Times New Roman" w:cs="Times New Roman"/>
        </w:rPr>
        <w:t xml:space="preserve">      </w:t>
      </w:r>
      <w:r w:rsidRPr="00E07C99">
        <w:rPr>
          <w:rFonts w:ascii="Times New Roman" w:hAnsi="標楷體" w:cs="Times New Roman"/>
        </w:rPr>
        <w:t>（教育部認定之相當我國學歷證明文件）者，得報考相銜接</w:t>
      </w:r>
      <w:proofErr w:type="gramStart"/>
      <w:r w:rsidRPr="00E07C99">
        <w:rPr>
          <w:rFonts w:ascii="Times New Roman" w:hAnsi="標楷體" w:cs="Times New Roman"/>
        </w:rPr>
        <w:t>之年級</w:t>
      </w:r>
      <w:proofErr w:type="gramEnd"/>
      <w:r w:rsidRPr="00E07C99">
        <w:rPr>
          <w:rFonts w:ascii="Times New Roman" w:hAnsi="標楷體" w:cs="Times New Roman"/>
        </w:rPr>
        <w:t>。</w:t>
      </w:r>
      <w:r w:rsidRPr="00E07C99">
        <w:rPr>
          <w:rFonts w:ascii="Times New Roman" w:cs="Times New Roman"/>
        </w:rPr>
        <w:t xml:space="preserve"> </w:t>
      </w:r>
    </w:p>
    <w:p w14:paraId="39C7727D" w14:textId="77777777" w:rsidR="00C1356D" w:rsidRPr="00E07C99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E07C99">
        <w:rPr>
          <w:rFonts w:ascii="Times New Roman" w:cs="Times New Roman"/>
        </w:rPr>
        <w:t xml:space="preserve">  </w:t>
      </w:r>
      <w:r w:rsidRPr="00E07C99">
        <w:rPr>
          <w:rFonts w:ascii="Times New Roman" w:hAnsi="標楷體" w:cs="Times New Roman"/>
        </w:rPr>
        <w:t>二、繳交證件：</w:t>
      </w:r>
      <w:r w:rsidRPr="00E07C99">
        <w:rPr>
          <w:rFonts w:ascii="Times New Roman" w:cs="Times New Roman"/>
        </w:rPr>
        <w:t xml:space="preserve"> </w:t>
      </w:r>
    </w:p>
    <w:p w14:paraId="337FFCDA" w14:textId="77777777" w:rsidR="00C1356D" w:rsidRPr="00E07C99" w:rsidRDefault="00C1356D" w:rsidP="00B16023">
      <w:pPr>
        <w:snapToGrid w:val="0"/>
        <w:spacing w:line="400" w:lineRule="exact"/>
        <w:jc w:val="both"/>
        <w:rPr>
          <w:rFonts w:eastAsia="標楷體"/>
        </w:rPr>
      </w:pPr>
      <w:r w:rsidRPr="00E07C99">
        <w:rPr>
          <w:rFonts w:eastAsia="標楷體"/>
        </w:rPr>
        <w:t xml:space="preserve">    1. </w:t>
      </w:r>
      <w:r w:rsidRPr="00E07C99">
        <w:rPr>
          <w:rFonts w:eastAsia="標楷體" w:hAnsi="標楷體"/>
        </w:rPr>
        <w:t>歷年成績單正本（學期成績單）並檢附獎懲記錄、出缺席資料。</w:t>
      </w:r>
    </w:p>
    <w:p w14:paraId="5014100F" w14:textId="77777777" w:rsidR="00C1356D" w:rsidRPr="00E07C99" w:rsidRDefault="00C1356D" w:rsidP="00B16023">
      <w:pPr>
        <w:snapToGrid w:val="0"/>
        <w:spacing w:line="400" w:lineRule="exact"/>
        <w:jc w:val="both"/>
        <w:rPr>
          <w:rFonts w:eastAsia="標楷體"/>
        </w:rPr>
      </w:pPr>
      <w:r w:rsidRPr="00E07C99">
        <w:rPr>
          <w:rFonts w:eastAsia="標楷體"/>
        </w:rPr>
        <w:t xml:space="preserve">    2. </w:t>
      </w:r>
      <w:r w:rsidRPr="00E07C99">
        <w:rPr>
          <w:rFonts w:eastAsia="標楷體" w:hAnsi="標楷體"/>
        </w:rPr>
        <w:t>貼妥</w:t>
      </w:r>
      <w:r w:rsidR="00D279B6">
        <w:rPr>
          <w:rFonts w:eastAsia="標楷體" w:hint="eastAsia"/>
        </w:rPr>
        <w:t>15</w:t>
      </w:r>
      <w:r w:rsidRPr="00E07C99">
        <w:rPr>
          <w:rFonts w:eastAsia="標楷體" w:hAnsi="標楷體"/>
        </w:rPr>
        <w:t>元回郵信封乙</w:t>
      </w:r>
      <w:proofErr w:type="gramStart"/>
      <w:r w:rsidRPr="00E07C99">
        <w:rPr>
          <w:rFonts w:eastAsia="標楷體" w:hAnsi="標楷體"/>
        </w:rPr>
        <w:t>個</w:t>
      </w:r>
      <w:proofErr w:type="gramEnd"/>
      <w:r w:rsidRPr="00E07C99">
        <w:rPr>
          <w:rFonts w:eastAsia="標楷體" w:hAnsi="標楷體"/>
        </w:rPr>
        <w:t>，並填妥收件人姓名、地址及郵遞區號。</w:t>
      </w:r>
    </w:p>
    <w:p w14:paraId="2CB8F9A0" w14:textId="77777777" w:rsidR="00C1356D" w:rsidRPr="00E07C99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E07C99">
        <w:rPr>
          <w:rFonts w:ascii="Times New Roman" w:cs="Times New Roman"/>
        </w:rPr>
        <w:t xml:space="preserve">    3. </w:t>
      </w:r>
      <w:r w:rsidRPr="00E07C99">
        <w:rPr>
          <w:rFonts w:ascii="Times New Roman" w:hAnsi="標楷體" w:cs="Times New Roman"/>
        </w:rPr>
        <w:t>毋須繳交相片</w:t>
      </w:r>
      <w:r w:rsidR="005B5F69">
        <w:rPr>
          <w:rFonts w:ascii="Times New Roman" w:hAnsi="標楷體" w:cs="Times New Roman" w:hint="eastAsia"/>
        </w:rPr>
        <w:t>。</w:t>
      </w:r>
    </w:p>
    <w:p w14:paraId="4F4D315C" w14:textId="77777777" w:rsidR="00C1356D" w:rsidRPr="00E07C99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E07C99">
        <w:rPr>
          <w:rFonts w:ascii="Times New Roman" w:cs="Times New Roman"/>
        </w:rPr>
        <w:t xml:space="preserve">  </w:t>
      </w:r>
      <w:r w:rsidRPr="00E07C99">
        <w:rPr>
          <w:rFonts w:ascii="Times New Roman" w:hAnsi="標楷體" w:cs="Times New Roman"/>
        </w:rPr>
        <w:t>三、考生年齡：</w:t>
      </w:r>
      <w:r w:rsidRPr="00E07C99">
        <w:rPr>
          <w:rFonts w:ascii="Times New Roman" w:cs="Times New Roman"/>
        </w:rPr>
        <w:t xml:space="preserve"> </w:t>
      </w:r>
    </w:p>
    <w:p w14:paraId="5F6B8623" w14:textId="77777777" w:rsidR="00C1356D" w:rsidRPr="00C1356D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E07C99">
        <w:rPr>
          <w:rFonts w:ascii="Times New Roman" w:cs="Times New Roman"/>
        </w:rPr>
        <w:t xml:space="preserve">    1. </w:t>
      </w:r>
      <w:r w:rsidRPr="00E07C99">
        <w:rPr>
          <w:rFonts w:ascii="Times New Roman" w:hAnsi="標楷體" w:cs="Times New Roman"/>
        </w:rPr>
        <w:t>應屆修業期滿學生，報考相銜接</w:t>
      </w:r>
      <w:proofErr w:type="gramStart"/>
      <w:r w:rsidRPr="00E07C99">
        <w:rPr>
          <w:rFonts w:ascii="Times New Roman" w:hAnsi="標楷體" w:cs="Times New Roman"/>
        </w:rPr>
        <w:t>之年級</w:t>
      </w:r>
      <w:proofErr w:type="gramEnd"/>
      <w:r w:rsidRPr="00E07C99">
        <w:rPr>
          <w:rFonts w:ascii="Times New Roman" w:hAnsi="標楷體" w:cs="Times New Roman"/>
        </w:rPr>
        <w:t>者，不論年齡大小一律准予報名。</w:t>
      </w:r>
      <w:r w:rsidRPr="00E07C99">
        <w:rPr>
          <w:rFonts w:ascii="Times New Roman" w:cs="Times New Roman"/>
        </w:rPr>
        <w:t xml:space="preserve"> </w:t>
      </w:r>
    </w:p>
    <w:p w14:paraId="3B05E640" w14:textId="77777777" w:rsidR="00C1356D" w:rsidRDefault="00C1356D" w:rsidP="00B16023">
      <w:pPr>
        <w:pStyle w:val="Default"/>
        <w:snapToGrid w:val="0"/>
        <w:spacing w:line="400" w:lineRule="exact"/>
        <w:rPr>
          <w:sz w:val="28"/>
          <w:szCs w:val="28"/>
        </w:rPr>
      </w:pPr>
      <w:r w:rsidRPr="00A00A53">
        <w:rPr>
          <w:rFonts w:hAnsi="標楷體"/>
          <w:sz w:val="28"/>
          <w:szCs w:val="28"/>
        </w:rPr>
        <w:t>伍、</w:t>
      </w:r>
      <w:r>
        <w:rPr>
          <w:rFonts w:hint="eastAsia"/>
          <w:sz w:val="28"/>
          <w:szCs w:val="28"/>
        </w:rPr>
        <w:t>報名</w:t>
      </w:r>
      <w:r>
        <w:rPr>
          <w:sz w:val="28"/>
          <w:szCs w:val="28"/>
        </w:rPr>
        <w:t xml:space="preserve"> </w:t>
      </w:r>
    </w:p>
    <w:p w14:paraId="6C5EF08D" w14:textId="1F4357E9" w:rsidR="00C1356D" w:rsidRPr="00A00A53" w:rsidRDefault="00C1356D" w:rsidP="00B16023">
      <w:pPr>
        <w:snapToGrid w:val="0"/>
        <w:spacing w:line="400" w:lineRule="exact"/>
        <w:jc w:val="both"/>
        <w:rPr>
          <w:rFonts w:eastAsia="標楷體"/>
        </w:rPr>
      </w:pPr>
      <w:r w:rsidRPr="00A00A53">
        <w:rPr>
          <w:rFonts w:eastAsia="標楷體"/>
        </w:rPr>
        <w:t xml:space="preserve">  </w:t>
      </w:r>
      <w:r w:rsidRPr="00A00A53">
        <w:rPr>
          <w:rFonts w:eastAsia="標楷體"/>
        </w:rPr>
        <w:t>一、時間：</w:t>
      </w:r>
      <w:r w:rsidR="00B16023">
        <w:rPr>
          <w:rFonts w:eastAsia="標楷體" w:hint="eastAsia"/>
          <w:b/>
        </w:rPr>
        <w:t>11</w:t>
      </w:r>
      <w:r w:rsidR="00FF070F">
        <w:rPr>
          <w:rFonts w:eastAsia="標楷體" w:hint="eastAsia"/>
          <w:b/>
        </w:rPr>
        <w:t>4</w:t>
      </w:r>
      <w:r w:rsidRPr="00BF6BEB">
        <w:rPr>
          <w:rFonts w:eastAsia="標楷體"/>
          <w:b/>
        </w:rPr>
        <w:t>年</w:t>
      </w:r>
      <w:r w:rsidR="00DE5CCC">
        <w:rPr>
          <w:rFonts w:eastAsia="標楷體" w:hint="eastAsia"/>
          <w:b/>
        </w:rPr>
        <w:t>5</w:t>
      </w:r>
      <w:r w:rsidRPr="00BF6BEB">
        <w:rPr>
          <w:rFonts w:eastAsia="標楷體"/>
          <w:b/>
        </w:rPr>
        <w:t>月</w:t>
      </w:r>
      <w:r w:rsidR="00FF070F">
        <w:rPr>
          <w:rFonts w:eastAsia="標楷體" w:hint="eastAsia"/>
          <w:b/>
        </w:rPr>
        <w:t>29</w:t>
      </w:r>
      <w:r w:rsidRPr="00BF6BEB">
        <w:rPr>
          <w:rFonts w:eastAsia="標楷體"/>
          <w:b/>
        </w:rPr>
        <w:t>日（星期</w:t>
      </w:r>
      <w:r w:rsidR="00D0148C">
        <w:rPr>
          <w:rFonts w:eastAsia="標楷體" w:hint="eastAsia"/>
          <w:b/>
        </w:rPr>
        <w:t>四</w:t>
      </w:r>
      <w:r w:rsidRPr="00BF6BEB">
        <w:rPr>
          <w:rFonts w:eastAsia="標楷體"/>
          <w:b/>
        </w:rPr>
        <w:t>）～</w:t>
      </w:r>
      <w:r w:rsidRPr="00BF6BEB">
        <w:rPr>
          <w:rFonts w:eastAsia="標楷體"/>
          <w:b/>
        </w:rPr>
        <w:t xml:space="preserve"> </w:t>
      </w:r>
      <w:r w:rsidRPr="00BF6BEB">
        <w:rPr>
          <w:rFonts w:eastAsia="標楷體" w:hint="eastAsia"/>
          <w:b/>
        </w:rPr>
        <w:t>1</w:t>
      </w:r>
      <w:r w:rsidR="00720040">
        <w:rPr>
          <w:rFonts w:eastAsia="標楷體" w:hint="eastAsia"/>
          <w:b/>
        </w:rPr>
        <w:t>1</w:t>
      </w:r>
      <w:r w:rsidR="005A13BC">
        <w:rPr>
          <w:rFonts w:eastAsia="標楷體" w:hint="eastAsia"/>
          <w:b/>
        </w:rPr>
        <w:t>4</w:t>
      </w:r>
      <w:r w:rsidRPr="00BF6BEB">
        <w:rPr>
          <w:rFonts w:eastAsia="標楷體"/>
          <w:b/>
        </w:rPr>
        <w:t>年</w:t>
      </w:r>
      <w:r w:rsidR="00DE5CCC">
        <w:rPr>
          <w:rFonts w:eastAsia="標楷體" w:hint="eastAsia"/>
          <w:b/>
        </w:rPr>
        <w:t>7</w:t>
      </w:r>
      <w:r w:rsidRPr="00BF6BEB">
        <w:rPr>
          <w:rFonts w:eastAsia="標楷體"/>
          <w:b/>
        </w:rPr>
        <w:t>月</w:t>
      </w:r>
      <w:r w:rsidR="005A13BC">
        <w:rPr>
          <w:rFonts w:eastAsia="標楷體" w:hint="eastAsia"/>
          <w:b/>
        </w:rPr>
        <w:t>4</w:t>
      </w:r>
      <w:r w:rsidRPr="00BF6BEB">
        <w:rPr>
          <w:rFonts w:eastAsia="標楷體"/>
          <w:b/>
        </w:rPr>
        <w:t>日（星期</w:t>
      </w:r>
      <w:r w:rsidR="005A13BC">
        <w:rPr>
          <w:rFonts w:eastAsia="標楷體" w:hint="eastAsia"/>
          <w:b/>
        </w:rPr>
        <w:t>五</w:t>
      </w:r>
      <w:r w:rsidRPr="00BF6BEB">
        <w:rPr>
          <w:rFonts w:eastAsia="標楷體"/>
          <w:b/>
        </w:rPr>
        <w:t>）</w:t>
      </w:r>
    </w:p>
    <w:p w14:paraId="113F401F" w14:textId="77777777" w:rsidR="00C1356D" w:rsidRPr="00A00A53" w:rsidRDefault="00C1356D" w:rsidP="00B16023">
      <w:pPr>
        <w:snapToGrid w:val="0"/>
        <w:spacing w:line="400" w:lineRule="exact"/>
        <w:ind w:firstLineChars="300" w:firstLine="720"/>
        <w:jc w:val="both"/>
        <w:rPr>
          <w:rFonts w:eastAsia="標楷體"/>
        </w:rPr>
      </w:pPr>
      <w:r w:rsidRPr="00A00A53">
        <w:rPr>
          <w:rFonts w:eastAsia="標楷體"/>
        </w:rPr>
        <w:t xml:space="preserve">      </w:t>
      </w:r>
      <w:r w:rsidRPr="00A00A53">
        <w:rPr>
          <w:rFonts w:eastAsia="標楷體"/>
        </w:rPr>
        <w:t>週一至週五每天上午</w:t>
      </w:r>
      <w:r>
        <w:rPr>
          <w:rFonts w:eastAsia="標楷體"/>
        </w:rPr>
        <w:t>8:</w:t>
      </w:r>
      <w:r w:rsidR="000C494E">
        <w:rPr>
          <w:rFonts w:eastAsia="標楷體" w:hint="eastAsia"/>
        </w:rPr>
        <w:t>3</w:t>
      </w:r>
      <w:r>
        <w:rPr>
          <w:rFonts w:eastAsia="標楷體"/>
        </w:rPr>
        <w:t>0~</w:t>
      </w:r>
      <w:r w:rsidR="000C494E">
        <w:rPr>
          <w:rFonts w:eastAsia="標楷體" w:hint="eastAsia"/>
        </w:rPr>
        <w:t>11</w:t>
      </w:r>
      <w:r w:rsidRPr="00A00A53">
        <w:rPr>
          <w:rFonts w:eastAsia="標楷體"/>
        </w:rPr>
        <w:t>:30</w:t>
      </w:r>
      <w:r w:rsidRPr="00A00A53">
        <w:rPr>
          <w:rFonts w:eastAsia="標楷體"/>
        </w:rPr>
        <w:t>接受報名</w:t>
      </w:r>
      <w:r w:rsidR="00234926">
        <w:rPr>
          <w:rFonts w:ascii="標楷體" w:eastAsia="標楷體" w:hAnsi="標楷體" w:hint="eastAsia"/>
        </w:rPr>
        <w:t>。</w:t>
      </w:r>
    </w:p>
    <w:p w14:paraId="428B9225" w14:textId="77777777" w:rsidR="00C1356D" w:rsidRPr="00A00A53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A00A53">
        <w:rPr>
          <w:rFonts w:ascii="Times New Roman" w:cs="Times New Roman"/>
        </w:rPr>
        <w:t xml:space="preserve">  </w:t>
      </w:r>
      <w:r w:rsidRPr="00A00A53">
        <w:rPr>
          <w:rFonts w:ascii="Times New Roman" w:cs="Times New Roman"/>
        </w:rPr>
        <w:t>二、地點：</w:t>
      </w:r>
      <w:proofErr w:type="gramStart"/>
      <w:r w:rsidR="009D06A5">
        <w:rPr>
          <w:rFonts w:ascii="Times New Roman" w:cs="Times New Roman" w:hint="eastAsia"/>
        </w:rPr>
        <w:t>臺</w:t>
      </w:r>
      <w:proofErr w:type="gramEnd"/>
      <w:r w:rsidRPr="00A00A53">
        <w:rPr>
          <w:rFonts w:ascii="Times New Roman" w:cs="Times New Roman"/>
        </w:rPr>
        <w:t>中市私立衛道高級中學</w:t>
      </w:r>
      <w:r w:rsidRPr="00A00A53">
        <w:rPr>
          <w:rFonts w:ascii="Times New Roman" w:cs="Times New Roman"/>
        </w:rPr>
        <w:t xml:space="preserve"> (</w:t>
      </w:r>
      <w:proofErr w:type="gramStart"/>
      <w:r w:rsidR="009D06A5" w:rsidRPr="009D06A5">
        <w:rPr>
          <w:rFonts w:ascii="Times New Roman" w:cs="Times New Roman" w:hint="eastAsia"/>
        </w:rPr>
        <w:t>臺</w:t>
      </w:r>
      <w:proofErr w:type="gramEnd"/>
      <w:r w:rsidRPr="00A00A53">
        <w:rPr>
          <w:rFonts w:ascii="Times New Roman" w:cs="Times New Roman"/>
        </w:rPr>
        <w:t>中市北屯區四平路</w:t>
      </w:r>
      <w:r w:rsidRPr="00A00A53">
        <w:rPr>
          <w:rFonts w:ascii="Times New Roman" w:cs="Times New Roman"/>
        </w:rPr>
        <w:t>161</w:t>
      </w:r>
      <w:r w:rsidRPr="00A00A53">
        <w:rPr>
          <w:rFonts w:ascii="Times New Roman" w:cs="Times New Roman"/>
        </w:rPr>
        <w:t>號</w:t>
      </w:r>
      <w:r w:rsidRPr="00A00A53">
        <w:rPr>
          <w:rFonts w:ascii="Times New Roman" w:cs="Times New Roman"/>
        </w:rPr>
        <w:t xml:space="preserve">) </w:t>
      </w:r>
      <w:r w:rsidRPr="00A00A53">
        <w:rPr>
          <w:rFonts w:ascii="Times New Roman" w:cs="Times New Roman"/>
        </w:rPr>
        <w:t>教務處</w:t>
      </w:r>
      <w:r w:rsidRPr="00A00A53">
        <w:rPr>
          <w:rFonts w:ascii="Times New Roman" w:cs="Times New Roman"/>
        </w:rPr>
        <w:t xml:space="preserve"> </w:t>
      </w:r>
    </w:p>
    <w:p w14:paraId="7F7267B6" w14:textId="2CB08D7B" w:rsidR="00C1356D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A00A53">
        <w:rPr>
          <w:rFonts w:ascii="Times New Roman" w:cs="Times New Roman"/>
        </w:rPr>
        <w:t xml:space="preserve">            </w:t>
      </w:r>
      <w:r w:rsidRPr="00A00A53">
        <w:rPr>
          <w:rFonts w:ascii="Times New Roman" w:cs="Times New Roman"/>
        </w:rPr>
        <w:t>電話：</w:t>
      </w:r>
      <w:r w:rsidRPr="00A00A53">
        <w:rPr>
          <w:rFonts w:ascii="Times New Roman" w:cs="Times New Roman"/>
        </w:rPr>
        <w:t>(04)2291-1187</w:t>
      </w:r>
      <w:r w:rsidRPr="00A00A53">
        <w:rPr>
          <w:rFonts w:ascii="Times New Roman" w:cs="Times New Roman"/>
        </w:rPr>
        <w:t>轉</w:t>
      </w:r>
      <w:r w:rsidRPr="00A00A53">
        <w:rPr>
          <w:rFonts w:ascii="Times New Roman" w:cs="Times New Roman"/>
        </w:rPr>
        <w:t xml:space="preserve"> </w:t>
      </w:r>
      <w:r w:rsidR="00FF070F">
        <w:rPr>
          <w:rFonts w:ascii="Times New Roman" w:cs="Times New Roman" w:hint="eastAsia"/>
        </w:rPr>
        <w:t>231</w:t>
      </w:r>
      <w:bookmarkStart w:id="0" w:name="_Hlk199145689"/>
      <w:r w:rsidR="00622CC5">
        <w:rPr>
          <w:rFonts w:ascii="Times New Roman" w:cs="Times New Roman" w:hint="eastAsia"/>
        </w:rPr>
        <w:t>、</w:t>
      </w:r>
      <w:bookmarkEnd w:id="0"/>
      <w:r w:rsidR="00FF070F">
        <w:rPr>
          <w:rFonts w:ascii="Times New Roman" w:cs="Times New Roman" w:hint="eastAsia"/>
        </w:rPr>
        <w:t>232</w:t>
      </w:r>
      <w:r w:rsidRPr="00234926">
        <w:rPr>
          <w:rFonts w:hAnsi="標楷體" w:cs="Times New Roman"/>
        </w:rPr>
        <w:t xml:space="preserve"> </w:t>
      </w:r>
      <w:r w:rsidR="00234926">
        <w:rPr>
          <w:rFonts w:hAnsi="標楷體" w:cs="Times New Roman" w:hint="eastAsia"/>
        </w:rPr>
        <w:t>。</w:t>
      </w:r>
    </w:p>
    <w:p w14:paraId="63019BE3" w14:textId="77777777" w:rsidR="00C1356D" w:rsidRPr="00A00A53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A00A53">
        <w:rPr>
          <w:rFonts w:ascii="Times New Roman" w:cs="Times New Roman"/>
        </w:rPr>
        <w:t xml:space="preserve">  </w:t>
      </w:r>
      <w:r w:rsidRPr="00A00A53">
        <w:rPr>
          <w:rFonts w:ascii="Times New Roman" w:cs="Times New Roman"/>
        </w:rPr>
        <w:t>三、手續</w:t>
      </w:r>
      <w:r w:rsidRPr="00A00A53">
        <w:rPr>
          <w:rFonts w:ascii="Times New Roman" w:cs="Times New Roman"/>
        </w:rPr>
        <w:t xml:space="preserve"> </w:t>
      </w:r>
    </w:p>
    <w:p w14:paraId="4FC64D86" w14:textId="77777777" w:rsidR="00C1356D" w:rsidRPr="00A00A53" w:rsidRDefault="00C1356D" w:rsidP="00B16023">
      <w:pPr>
        <w:pStyle w:val="Default"/>
        <w:snapToGrid w:val="0"/>
        <w:spacing w:line="400" w:lineRule="exact"/>
        <w:rPr>
          <w:rFonts w:ascii="Times New Roman" w:cs="Times New Roman"/>
        </w:rPr>
      </w:pPr>
      <w:r w:rsidRPr="00A00A53">
        <w:rPr>
          <w:rFonts w:ascii="Times New Roman" w:cs="Times New Roman"/>
        </w:rPr>
        <w:t xml:space="preserve">    (</w:t>
      </w:r>
      <w:proofErr w:type="gramStart"/>
      <w:r w:rsidRPr="00A00A53">
        <w:rPr>
          <w:rFonts w:ascii="Times New Roman" w:cs="Times New Roman"/>
        </w:rPr>
        <w:t>一</w:t>
      </w:r>
      <w:proofErr w:type="gramEnd"/>
      <w:r w:rsidRPr="00A00A53">
        <w:rPr>
          <w:rFonts w:ascii="Times New Roman" w:cs="Times New Roman"/>
        </w:rPr>
        <w:t>)</w:t>
      </w:r>
      <w:r w:rsidRPr="00A00A53">
        <w:rPr>
          <w:rFonts w:ascii="Times New Roman" w:cs="Times New Roman"/>
        </w:rPr>
        <w:t>繳驗證件</w:t>
      </w:r>
      <w:r w:rsidRPr="00A00A53">
        <w:rPr>
          <w:rFonts w:ascii="Times New Roman" w:cs="Times New Roman"/>
        </w:rPr>
        <w:t xml:space="preserve"> </w:t>
      </w:r>
    </w:p>
    <w:p w14:paraId="0598E367" w14:textId="77777777" w:rsidR="00C1356D" w:rsidRPr="00A00A53" w:rsidRDefault="00C1356D" w:rsidP="00B16023">
      <w:pPr>
        <w:pStyle w:val="Default"/>
        <w:snapToGrid w:val="0"/>
        <w:spacing w:line="400" w:lineRule="exact"/>
        <w:ind w:left="3840" w:hangingChars="1600" w:hanging="3840"/>
        <w:rPr>
          <w:rFonts w:ascii="Times New Roman" w:cs="Times New Roman"/>
        </w:rPr>
      </w:pPr>
      <w:r w:rsidRPr="00A00A53">
        <w:rPr>
          <w:rFonts w:ascii="Times New Roman" w:cs="Times New Roman"/>
        </w:rPr>
        <w:t xml:space="preserve">      1. </w:t>
      </w:r>
      <w:r w:rsidR="002472CA">
        <w:rPr>
          <w:rFonts w:ascii="Times New Roman" w:cs="Times New Roman"/>
        </w:rPr>
        <w:t>最</w:t>
      </w:r>
      <w:r w:rsidRPr="00A00A53">
        <w:rPr>
          <w:rFonts w:ascii="Times New Roman" w:cs="Times New Roman"/>
        </w:rPr>
        <w:t>近</w:t>
      </w:r>
      <w:proofErr w:type="gramStart"/>
      <w:r w:rsidRPr="00A00A53">
        <w:rPr>
          <w:rFonts w:ascii="Times New Roman" w:cs="Times New Roman"/>
        </w:rPr>
        <w:t>一</w:t>
      </w:r>
      <w:proofErr w:type="gramEnd"/>
      <w:r w:rsidRPr="00A00A53">
        <w:rPr>
          <w:rFonts w:ascii="Times New Roman" w:cs="Times New Roman"/>
        </w:rPr>
        <w:t>年內自境外來</w:t>
      </w:r>
      <w:proofErr w:type="gramStart"/>
      <w:r w:rsidRPr="00A00A53">
        <w:rPr>
          <w:rFonts w:ascii="Times New Roman" w:cs="Times New Roman"/>
        </w:rPr>
        <w:t>臺</w:t>
      </w:r>
      <w:proofErr w:type="gramEnd"/>
      <w:r w:rsidRPr="00A00A53">
        <w:rPr>
          <w:rFonts w:ascii="Times New Roman" w:cs="Times New Roman"/>
        </w:rPr>
        <w:t>者：繳驗入境證件及學歷證件。（教育部認定之相當我國學歷證明文件）</w:t>
      </w:r>
      <w:r w:rsidRPr="00B16023">
        <w:rPr>
          <w:rFonts w:ascii="Times New Roman" w:cs="Times New Roman"/>
          <w:b/>
        </w:rPr>
        <w:t>正本驗後發還，影印本收繳。</w:t>
      </w:r>
      <w:r w:rsidRPr="00A00A53">
        <w:rPr>
          <w:rFonts w:ascii="Times New Roman" w:cs="Times New Roman"/>
        </w:rPr>
        <w:t xml:space="preserve"> </w:t>
      </w:r>
    </w:p>
    <w:p w14:paraId="5558921A" w14:textId="77777777" w:rsidR="00C1356D" w:rsidRDefault="00C1356D" w:rsidP="00B16023">
      <w:pPr>
        <w:pStyle w:val="Default"/>
        <w:snapToGrid w:val="0"/>
        <w:spacing w:line="400" w:lineRule="exact"/>
        <w:ind w:left="3360" w:hangingChars="1400" w:hanging="3360"/>
        <w:rPr>
          <w:rFonts w:ascii="Times New Roman" w:cs="Times New Roman"/>
        </w:rPr>
      </w:pPr>
      <w:r w:rsidRPr="00A00A53">
        <w:rPr>
          <w:rFonts w:ascii="Times New Roman" w:cs="Times New Roman"/>
        </w:rPr>
        <w:t xml:space="preserve">      2. </w:t>
      </w:r>
      <w:r w:rsidRPr="00A00A53">
        <w:rPr>
          <w:rFonts w:ascii="Times New Roman" w:cs="Times New Roman"/>
        </w:rPr>
        <w:t>國內公私立在學學生：學期成績單並檢附獎懲記錄、出缺席資料</w:t>
      </w:r>
      <w:r w:rsidR="00AB759A">
        <w:rPr>
          <w:rFonts w:ascii="Times New Roman" w:cs="Times New Roman" w:hint="eastAsia"/>
        </w:rPr>
        <w:br/>
      </w:r>
      <w:r w:rsidRPr="00A00A53">
        <w:rPr>
          <w:rFonts w:ascii="Times New Roman" w:cs="Times New Roman"/>
        </w:rPr>
        <w:t>（</w:t>
      </w:r>
      <w:r w:rsidRPr="00C1557C">
        <w:rPr>
          <w:rFonts w:ascii="Times New Roman" w:cs="Times New Roman"/>
          <w:b/>
        </w:rPr>
        <w:t>正本驗後發還，影印本收繳</w:t>
      </w:r>
      <w:r w:rsidRPr="00A00A53">
        <w:rPr>
          <w:rFonts w:ascii="Times New Roman" w:cs="Times New Roman"/>
        </w:rPr>
        <w:t>）。</w:t>
      </w:r>
      <w:r w:rsidRPr="00A00A53">
        <w:rPr>
          <w:rFonts w:ascii="Times New Roman" w:cs="Times New Roman"/>
        </w:rPr>
        <w:t xml:space="preserve"> </w:t>
      </w:r>
    </w:p>
    <w:p w14:paraId="41E9C550" w14:textId="75AE3D2D" w:rsidR="00C1356D" w:rsidRPr="00B16023" w:rsidRDefault="00C1356D" w:rsidP="00B16023">
      <w:pPr>
        <w:pStyle w:val="Default"/>
        <w:snapToGrid w:val="0"/>
        <w:spacing w:line="400" w:lineRule="exact"/>
        <w:rPr>
          <w:b/>
        </w:rPr>
      </w:pPr>
      <w:r>
        <w:rPr>
          <w:rFonts w:ascii="Times New Roman" w:cs="Times New Roman" w:hint="eastAsia"/>
        </w:rPr>
        <w:t xml:space="preserve">      3. </w:t>
      </w:r>
      <w:r w:rsidRPr="00C1557C">
        <w:rPr>
          <w:rFonts w:ascii="Times New Roman" w:cs="Times New Roman" w:hint="eastAsia"/>
          <w:b/>
        </w:rPr>
        <w:t>本學期在校成績單請</w:t>
      </w:r>
      <w:r w:rsidR="00B9058D" w:rsidRPr="00C1557C">
        <w:rPr>
          <w:rFonts w:ascii="Times New Roman" w:cs="Times New Roman" w:hint="eastAsia"/>
          <w:b/>
        </w:rPr>
        <w:t>務必</w:t>
      </w:r>
      <w:r w:rsidRPr="00C1557C">
        <w:rPr>
          <w:rFonts w:ascii="Times New Roman" w:cs="Times New Roman" w:hint="eastAsia"/>
          <w:b/>
        </w:rPr>
        <w:t>於</w:t>
      </w:r>
      <w:r w:rsidR="00D7502A" w:rsidRPr="00C1557C">
        <w:rPr>
          <w:rFonts w:ascii="Times New Roman" w:cs="Times New Roman" w:hint="eastAsia"/>
          <w:b/>
        </w:rPr>
        <w:t>報名時或</w:t>
      </w:r>
      <w:r w:rsidR="00DE5CCC">
        <w:rPr>
          <w:rFonts w:ascii="Times New Roman" w:cs="Times New Roman" w:hint="eastAsia"/>
          <w:b/>
        </w:rPr>
        <w:t>7</w:t>
      </w:r>
      <w:r w:rsidRPr="00C1557C">
        <w:rPr>
          <w:rFonts w:ascii="Times New Roman" w:cs="Times New Roman" w:hint="eastAsia"/>
          <w:b/>
        </w:rPr>
        <w:t>月</w:t>
      </w:r>
      <w:r w:rsidR="003C6A79">
        <w:rPr>
          <w:rFonts w:ascii="Times New Roman" w:cs="Times New Roman" w:hint="eastAsia"/>
          <w:b/>
        </w:rPr>
        <w:t>9</w:t>
      </w:r>
      <w:r w:rsidRPr="00C1557C">
        <w:rPr>
          <w:rFonts w:ascii="Times New Roman" w:cs="Times New Roman" w:hint="eastAsia"/>
          <w:b/>
        </w:rPr>
        <w:t>日</w:t>
      </w:r>
      <w:r w:rsidR="00944C0A" w:rsidRPr="00C1557C">
        <w:rPr>
          <w:b/>
        </w:rPr>
        <w:t>(星期</w:t>
      </w:r>
      <w:r w:rsidR="00D0148C">
        <w:rPr>
          <w:rFonts w:hint="eastAsia"/>
          <w:b/>
        </w:rPr>
        <w:t>三</w:t>
      </w:r>
      <w:r w:rsidR="001033CC" w:rsidRPr="00C1557C">
        <w:rPr>
          <w:rFonts w:hAnsi="標楷體"/>
          <w:b/>
        </w:rPr>
        <w:t>)</w:t>
      </w:r>
      <w:r w:rsidR="00B87AA1" w:rsidRPr="00C1557C">
        <w:rPr>
          <w:rFonts w:hAnsi="標楷體" w:hint="eastAsia"/>
          <w:b/>
        </w:rPr>
        <w:t>考試當天</w:t>
      </w:r>
      <w:r w:rsidRPr="00C1557C">
        <w:rPr>
          <w:rFonts w:ascii="Times New Roman" w:cs="Times New Roman" w:hint="eastAsia"/>
          <w:b/>
        </w:rPr>
        <w:t>報到時</w:t>
      </w:r>
      <w:r w:rsidR="00B9058D" w:rsidRPr="00C1557C">
        <w:rPr>
          <w:rFonts w:ascii="Times New Roman" w:cs="Times New Roman" w:hint="eastAsia"/>
          <w:b/>
        </w:rPr>
        <w:t>，</w:t>
      </w:r>
      <w:r w:rsidR="00B16023">
        <w:rPr>
          <w:rFonts w:ascii="Times New Roman" w:cs="Times New Roman"/>
          <w:b/>
        </w:rPr>
        <w:br/>
        <w:t xml:space="preserve">        </w:t>
      </w:r>
      <w:r w:rsidRPr="00C1557C">
        <w:rPr>
          <w:rFonts w:ascii="Times New Roman" w:cs="Times New Roman" w:hint="eastAsia"/>
          <w:b/>
        </w:rPr>
        <w:t>當場繳交</w:t>
      </w:r>
      <w:r w:rsidR="000868F3">
        <w:rPr>
          <w:rFonts w:ascii="Times New Roman" w:cs="Times New Roman" w:hint="eastAsia"/>
          <w:b/>
        </w:rPr>
        <w:t>。</w:t>
      </w:r>
      <w:r w:rsidR="00AB759A" w:rsidRPr="000868F3">
        <w:rPr>
          <w:rFonts w:ascii="Times New Roman" w:cs="Times New Roman" w:hint="eastAsia"/>
          <w:b/>
          <w:bdr w:val="single" w:sz="4" w:space="0" w:color="auto"/>
        </w:rPr>
        <w:t>若考試當天未</w:t>
      </w:r>
      <w:r w:rsidR="003C0203">
        <w:rPr>
          <w:rFonts w:ascii="Times New Roman" w:cs="Times New Roman" w:hint="eastAsia"/>
          <w:b/>
          <w:bdr w:val="single" w:sz="4" w:space="0" w:color="auto"/>
        </w:rPr>
        <w:t>能補繳</w:t>
      </w:r>
      <w:r w:rsidR="00AB759A" w:rsidRPr="000868F3">
        <w:rPr>
          <w:rFonts w:ascii="Times New Roman" w:cs="Times New Roman" w:hint="eastAsia"/>
          <w:b/>
          <w:bdr w:val="single" w:sz="4" w:space="0" w:color="auto"/>
        </w:rPr>
        <w:t>成績單，將不能參加考試</w:t>
      </w:r>
      <w:r w:rsidRPr="000868F3">
        <w:rPr>
          <w:rFonts w:ascii="Times New Roman" w:cs="Times New Roman" w:hint="eastAsia"/>
          <w:b/>
          <w:bdr w:val="single" w:sz="4" w:space="0" w:color="auto"/>
        </w:rPr>
        <w:t>。</w:t>
      </w:r>
    </w:p>
    <w:p w14:paraId="40436E0C" w14:textId="77777777" w:rsidR="00C1356D" w:rsidRPr="00A00A53" w:rsidRDefault="00C1356D" w:rsidP="00B16023">
      <w:pPr>
        <w:snapToGrid w:val="0"/>
        <w:spacing w:line="400" w:lineRule="exact"/>
        <w:rPr>
          <w:rFonts w:eastAsia="標楷體"/>
        </w:rPr>
      </w:pPr>
      <w:r w:rsidRPr="00A00A53">
        <w:rPr>
          <w:rFonts w:eastAsia="標楷體"/>
        </w:rPr>
        <w:t xml:space="preserve">    (</w:t>
      </w:r>
      <w:r w:rsidRPr="00A00A53">
        <w:rPr>
          <w:rFonts w:eastAsia="標楷體" w:hAnsi="標楷體"/>
        </w:rPr>
        <w:t>二</w:t>
      </w:r>
      <w:r w:rsidRPr="00A00A53">
        <w:rPr>
          <w:rFonts w:eastAsia="標楷體"/>
        </w:rPr>
        <w:t>)</w:t>
      </w:r>
      <w:r w:rsidRPr="00A00A53">
        <w:rPr>
          <w:rFonts w:eastAsia="標楷體" w:hAnsi="標楷體"/>
        </w:rPr>
        <w:t>報名表</w:t>
      </w:r>
      <w:r w:rsidR="000605CA">
        <w:rPr>
          <w:rFonts w:eastAsia="標楷體"/>
        </w:rPr>
        <w:t>(</w:t>
      </w:r>
      <w:r w:rsidR="000605CA">
        <w:rPr>
          <w:rFonts w:eastAsia="標楷體"/>
        </w:rPr>
        <w:t>到校報名時填寫</w:t>
      </w:r>
      <w:r w:rsidR="000605CA">
        <w:rPr>
          <w:rFonts w:eastAsia="標楷體"/>
        </w:rPr>
        <w:t>)</w:t>
      </w:r>
    </w:p>
    <w:p w14:paraId="75E18FFB" w14:textId="77777777" w:rsidR="00C1356D" w:rsidRPr="008B2890" w:rsidRDefault="00C1356D" w:rsidP="00B16023">
      <w:pPr>
        <w:snapToGrid w:val="0"/>
        <w:spacing w:line="400" w:lineRule="exact"/>
        <w:rPr>
          <w:rFonts w:eastAsia="標楷體"/>
        </w:rPr>
      </w:pPr>
      <w:r w:rsidRPr="008B2890">
        <w:rPr>
          <w:rFonts w:eastAsia="標楷體"/>
        </w:rPr>
        <w:t xml:space="preserve">      1. </w:t>
      </w:r>
      <w:r w:rsidRPr="008B2890">
        <w:rPr>
          <w:rFonts w:eastAsia="標楷體" w:hAnsi="標楷體"/>
        </w:rPr>
        <w:t>報名表內</w:t>
      </w:r>
      <w:proofErr w:type="gramStart"/>
      <w:r w:rsidRPr="008B2890">
        <w:rPr>
          <w:rFonts w:eastAsia="標楷體" w:hAnsi="標楷體"/>
        </w:rPr>
        <w:t>各欄須用</w:t>
      </w:r>
      <w:proofErr w:type="gramEnd"/>
      <w:r w:rsidRPr="008B2890">
        <w:rPr>
          <w:rFonts w:eastAsia="標楷體" w:hAnsi="標楷體"/>
        </w:rPr>
        <w:t>黑色或藍色鋼筆或原子筆填寫清楚。</w:t>
      </w:r>
    </w:p>
    <w:p w14:paraId="695D9747" w14:textId="77777777" w:rsidR="00C1356D" w:rsidRPr="008B2890" w:rsidRDefault="00C1356D" w:rsidP="00B16023">
      <w:pPr>
        <w:snapToGrid w:val="0"/>
        <w:spacing w:line="400" w:lineRule="exact"/>
        <w:rPr>
          <w:rFonts w:eastAsia="標楷體"/>
        </w:rPr>
      </w:pPr>
      <w:r w:rsidRPr="008B2890">
        <w:rPr>
          <w:rFonts w:eastAsia="標楷體"/>
        </w:rPr>
        <w:t xml:space="preserve">      2. </w:t>
      </w:r>
      <w:r>
        <w:rPr>
          <w:rFonts w:eastAsia="標楷體" w:hAnsi="標楷體"/>
        </w:rPr>
        <w:t>須報考銜接</w:t>
      </w:r>
      <w:proofErr w:type="gramStart"/>
      <w:r>
        <w:rPr>
          <w:rFonts w:eastAsia="標楷體" w:hAnsi="標楷體"/>
        </w:rPr>
        <w:t>之年級</w:t>
      </w:r>
      <w:proofErr w:type="gramEnd"/>
      <w:r w:rsidRPr="008B2890">
        <w:rPr>
          <w:rFonts w:eastAsia="標楷體" w:hAnsi="標楷體"/>
        </w:rPr>
        <w:t>。</w:t>
      </w:r>
    </w:p>
    <w:p w14:paraId="46816BD0" w14:textId="77777777" w:rsidR="00C1356D" w:rsidRPr="00184598" w:rsidRDefault="00C1356D" w:rsidP="00B16023">
      <w:pPr>
        <w:snapToGrid w:val="0"/>
        <w:spacing w:line="400" w:lineRule="exact"/>
        <w:rPr>
          <w:rFonts w:eastAsia="標楷體"/>
        </w:rPr>
      </w:pPr>
      <w:r w:rsidRPr="00184598">
        <w:rPr>
          <w:rFonts w:eastAsia="標楷體"/>
        </w:rPr>
        <w:t xml:space="preserve">    (</w:t>
      </w:r>
      <w:r w:rsidRPr="00184598">
        <w:rPr>
          <w:rFonts w:eastAsia="標楷體" w:hAnsi="標楷體"/>
        </w:rPr>
        <w:t>三</w:t>
      </w:r>
      <w:r w:rsidRPr="00184598">
        <w:rPr>
          <w:rFonts w:eastAsia="標楷體"/>
        </w:rPr>
        <w:t>)</w:t>
      </w:r>
      <w:r w:rsidRPr="00184598">
        <w:rPr>
          <w:rFonts w:eastAsia="標楷體" w:hAnsi="標楷體"/>
        </w:rPr>
        <w:t>繳納報名費</w:t>
      </w:r>
    </w:p>
    <w:p w14:paraId="6E11EF6A" w14:textId="77777777" w:rsidR="00C1356D" w:rsidRDefault="00C1356D" w:rsidP="00B16023">
      <w:pPr>
        <w:snapToGrid w:val="0"/>
        <w:spacing w:line="400" w:lineRule="exact"/>
        <w:rPr>
          <w:rFonts w:eastAsia="標楷體" w:hAnsi="標楷體"/>
        </w:rPr>
      </w:pPr>
      <w:r w:rsidRPr="00184598">
        <w:rPr>
          <w:rFonts w:eastAsia="標楷體"/>
        </w:rPr>
        <w:t xml:space="preserve">      1. </w:t>
      </w:r>
      <w:r w:rsidR="005040ED">
        <w:rPr>
          <w:rFonts w:eastAsia="標楷體" w:hAnsi="標楷體"/>
        </w:rPr>
        <w:t>300</w:t>
      </w:r>
      <w:r w:rsidR="005040ED">
        <w:rPr>
          <w:rFonts w:eastAsia="標楷體" w:hAnsi="標楷體"/>
        </w:rPr>
        <w:t>元</w:t>
      </w:r>
      <w:r w:rsidRPr="00184598">
        <w:rPr>
          <w:rFonts w:eastAsia="標楷體" w:hAnsi="標楷體"/>
        </w:rPr>
        <w:t>。</w:t>
      </w:r>
      <w:r w:rsidRPr="00184598">
        <w:rPr>
          <w:rFonts w:eastAsia="標楷體"/>
        </w:rPr>
        <w:t xml:space="preserve">  2. </w:t>
      </w:r>
      <w:r w:rsidRPr="00184598">
        <w:rPr>
          <w:rFonts w:eastAsia="標楷體" w:hAnsi="標楷體"/>
        </w:rPr>
        <w:t>簡章請直接於本校</w:t>
      </w:r>
      <w:r w:rsidR="00BC44F6">
        <w:rPr>
          <w:rFonts w:eastAsia="標楷體" w:hAnsi="標楷體" w:hint="eastAsia"/>
        </w:rPr>
        <w:t>網站下載</w:t>
      </w:r>
      <w:r w:rsidRPr="00184598">
        <w:rPr>
          <w:rFonts w:eastAsia="標楷體" w:hAnsi="標楷體"/>
        </w:rPr>
        <w:t>。</w:t>
      </w:r>
    </w:p>
    <w:p w14:paraId="411AA214" w14:textId="77777777" w:rsidR="00B16023" w:rsidRPr="00A00A53" w:rsidRDefault="00B16023" w:rsidP="00B16023">
      <w:pPr>
        <w:snapToGrid w:val="0"/>
        <w:spacing w:line="400" w:lineRule="exact"/>
      </w:pPr>
    </w:p>
    <w:p w14:paraId="35C8BAC0" w14:textId="77777777" w:rsidR="00C1356D" w:rsidRDefault="00C1356D" w:rsidP="00B16023">
      <w:pPr>
        <w:snapToGrid w:val="0"/>
        <w:rPr>
          <w:rFonts w:ascii="標楷體" w:eastAsia="標楷體" w:hAnsi="標楷體"/>
          <w:sz w:val="28"/>
          <w:szCs w:val="28"/>
        </w:rPr>
      </w:pPr>
      <w:r w:rsidRPr="00A00A53">
        <w:rPr>
          <w:rFonts w:eastAsia="標楷體" w:hAnsi="標楷體"/>
          <w:sz w:val="28"/>
          <w:szCs w:val="28"/>
        </w:rPr>
        <w:t>陸、</w:t>
      </w:r>
      <w:r w:rsidRPr="008B2890">
        <w:rPr>
          <w:rFonts w:ascii="標楷體" w:eastAsia="標楷體" w:hAnsi="標楷體" w:hint="eastAsia"/>
          <w:sz w:val="28"/>
          <w:szCs w:val="28"/>
        </w:rPr>
        <w:t>考試</w:t>
      </w:r>
    </w:p>
    <w:p w14:paraId="70B11749" w14:textId="76D37D0F" w:rsidR="00C1356D" w:rsidRPr="00C97F7A" w:rsidRDefault="00C1356D" w:rsidP="00B16023">
      <w:pPr>
        <w:snapToGrid w:val="0"/>
        <w:spacing w:line="400" w:lineRule="exact"/>
        <w:jc w:val="both"/>
        <w:rPr>
          <w:rFonts w:eastAsia="標楷體"/>
        </w:rPr>
      </w:pPr>
      <w:r w:rsidRPr="00C97F7A">
        <w:rPr>
          <w:rFonts w:eastAsia="標楷體"/>
        </w:rPr>
        <w:t xml:space="preserve">  </w:t>
      </w:r>
      <w:r w:rsidR="00C1557C">
        <w:rPr>
          <w:rFonts w:eastAsia="標楷體" w:hint="eastAsia"/>
        </w:rPr>
        <w:t xml:space="preserve">   </w:t>
      </w:r>
      <w:r w:rsidRPr="00C97F7A">
        <w:rPr>
          <w:rFonts w:eastAsia="標楷體"/>
        </w:rPr>
        <w:t>一、日期：</w:t>
      </w:r>
      <w:r w:rsidR="00613A88">
        <w:rPr>
          <w:rFonts w:eastAsia="標楷體" w:hint="eastAsia"/>
        </w:rPr>
        <w:t>11</w:t>
      </w:r>
      <w:r w:rsidR="003C6A79">
        <w:rPr>
          <w:rFonts w:eastAsia="標楷體" w:hint="eastAsia"/>
        </w:rPr>
        <w:t>4</w:t>
      </w:r>
      <w:r w:rsidRPr="00C97F7A">
        <w:rPr>
          <w:rFonts w:eastAsia="標楷體"/>
        </w:rPr>
        <w:t>年</w:t>
      </w:r>
      <w:r w:rsidR="00DE5CCC">
        <w:rPr>
          <w:rFonts w:eastAsia="標楷體" w:hint="eastAsia"/>
        </w:rPr>
        <w:t>7</w:t>
      </w:r>
      <w:r w:rsidRPr="00C97F7A">
        <w:rPr>
          <w:rFonts w:eastAsia="標楷體"/>
        </w:rPr>
        <w:t>月</w:t>
      </w:r>
      <w:r w:rsidR="00606CEF">
        <w:rPr>
          <w:rFonts w:eastAsia="標楷體" w:hint="eastAsia"/>
        </w:rPr>
        <w:t>9</w:t>
      </w:r>
      <w:r w:rsidRPr="00C97F7A">
        <w:rPr>
          <w:rFonts w:eastAsia="標楷體"/>
        </w:rPr>
        <w:t>日</w:t>
      </w:r>
      <w:r w:rsidRPr="00C97F7A">
        <w:rPr>
          <w:rFonts w:eastAsia="標楷體"/>
        </w:rPr>
        <w:t>(</w:t>
      </w:r>
      <w:r>
        <w:rPr>
          <w:rFonts w:eastAsia="標楷體"/>
        </w:rPr>
        <w:t>星期</w:t>
      </w:r>
      <w:r w:rsidR="00D0148C">
        <w:rPr>
          <w:rFonts w:eastAsia="標楷體" w:hint="eastAsia"/>
        </w:rPr>
        <w:t>三</w:t>
      </w:r>
      <w:r w:rsidRPr="00C97F7A">
        <w:rPr>
          <w:rFonts w:eastAsia="標楷體"/>
        </w:rPr>
        <w:t>)</w:t>
      </w:r>
      <w:r w:rsidRPr="00C97F7A">
        <w:rPr>
          <w:rFonts w:eastAsia="標楷體"/>
        </w:rPr>
        <w:t>早上</w:t>
      </w:r>
      <w:r w:rsidRPr="00C97F7A">
        <w:rPr>
          <w:rFonts w:eastAsia="標楷體"/>
        </w:rPr>
        <w:t>8:00</w:t>
      </w:r>
      <w:r w:rsidRPr="00C97F7A">
        <w:rPr>
          <w:rFonts w:eastAsia="標楷體"/>
        </w:rPr>
        <w:t>報到</w:t>
      </w:r>
      <w:r w:rsidRPr="00C97F7A">
        <w:rPr>
          <w:rFonts w:eastAsia="標楷體" w:hAnsi="標楷體"/>
        </w:rPr>
        <w:t>，</w:t>
      </w:r>
      <w:r>
        <w:rPr>
          <w:rFonts w:eastAsia="標楷體"/>
        </w:rPr>
        <w:t>8:</w:t>
      </w:r>
      <w:r>
        <w:rPr>
          <w:rFonts w:eastAsia="標楷體" w:hint="eastAsia"/>
        </w:rPr>
        <w:t>3</w:t>
      </w:r>
      <w:r>
        <w:rPr>
          <w:rFonts w:eastAsia="標楷體"/>
        </w:rPr>
        <w:t>0~11:</w:t>
      </w:r>
      <w:r w:rsidR="003B530E">
        <w:rPr>
          <w:rFonts w:eastAsia="標楷體" w:hint="eastAsia"/>
        </w:rPr>
        <w:t>2</w:t>
      </w:r>
      <w:r w:rsidRPr="00C97F7A">
        <w:rPr>
          <w:rFonts w:eastAsia="標楷體"/>
        </w:rPr>
        <w:t>0</w:t>
      </w:r>
      <w:r w:rsidRPr="00C97F7A">
        <w:rPr>
          <w:rFonts w:eastAsia="標楷體"/>
        </w:rPr>
        <w:t>測驗</w:t>
      </w:r>
    </w:p>
    <w:p w14:paraId="54D74CEB" w14:textId="35E34B2C" w:rsidR="00C1356D" w:rsidRPr="00A00A53" w:rsidRDefault="00C1356D" w:rsidP="00B16023">
      <w:pPr>
        <w:snapToGrid w:val="0"/>
        <w:spacing w:line="400" w:lineRule="exact"/>
        <w:jc w:val="both"/>
        <w:rPr>
          <w:rFonts w:eastAsia="標楷體"/>
        </w:rPr>
      </w:pPr>
      <w:r w:rsidRPr="00A00A53">
        <w:rPr>
          <w:rFonts w:eastAsia="標楷體"/>
        </w:rPr>
        <w:t xml:space="preserve">  </w:t>
      </w:r>
      <w:r w:rsidR="00C1557C">
        <w:rPr>
          <w:rFonts w:eastAsia="標楷體" w:hint="eastAsia"/>
        </w:rPr>
        <w:t xml:space="preserve">   </w:t>
      </w:r>
      <w:r w:rsidRPr="00A00A53">
        <w:rPr>
          <w:rFonts w:eastAsia="標楷體" w:hAnsi="標楷體"/>
        </w:rPr>
        <w:t>二、科目：國、英、數三科「命題範圍：</w:t>
      </w:r>
      <w:r w:rsidR="00B16023">
        <w:rPr>
          <w:rFonts w:eastAsia="標楷體" w:hint="eastAsia"/>
        </w:rPr>
        <w:t>11</w:t>
      </w:r>
      <w:r w:rsidR="003C6A79">
        <w:rPr>
          <w:rFonts w:eastAsia="標楷體" w:hint="eastAsia"/>
        </w:rPr>
        <w:t>3</w:t>
      </w:r>
      <w:r>
        <w:rPr>
          <w:rFonts w:eastAsia="標楷體" w:hAnsi="標楷體"/>
        </w:rPr>
        <w:t>學年度</w:t>
      </w:r>
      <w:r w:rsidR="00471082">
        <w:rPr>
          <w:rFonts w:eastAsia="標楷體" w:hAnsi="標楷體"/>
        </w:rPr>
        <w:t>全學年</w:t>
      </w:r>
      <w:r>
        <w:rPr>
          <w:rFonts w:eastAsia="標楷體" w:hAnsi="標楷體"/>
        </w:rPr>
        <w:t>」，</w:t>
      </w:r>
      <w:r w:rsidR="00B16023">
        <w:rPr>
          <w:rFonts w:eastAsia="標楷體" w:hAnsi="標楷體" w:hint="eastAsia"/>
        </w:rPr>
        <w:br/>
        <w:t xml:space="preserve">         </w:t>
      </w:r>
      <w:r>
        <w:rPr>
          <w:rFonts w:eastAsia="標楷體" w:hAnsi="標楷體"/>
        </w:rPr>
        <w:t>本校使用之版本如下</w:t>
      </w:r>
    </w:p>
    <w:p w14:paraId="62AEC7E2" w14:textId="4E8F8ADD" w:rsidR="004A6137" w:rsidRPr="00DE5CCC" w:rsidRDefault="00C1356D" w:rsidP="00AB759A">
      <w:pPr>
        <w:snapToGrid w:val="0"/>
        <w:spacing w:line="400" w:lineRule="exact"/>
        <w:jc w:val="both"/>
        <w:rPr>
          <w:rFonts w:eastAsia="標楷體"/>
        </w:rPr>
      </w:pPr>
      <w:r w:rsidRPr="00A00A53">
        <w:rPr>
          <w:rFonts w:eastAsia="標楷體"/>
        </w:rPr>
        <w:t xml:space="preserve">      </w:t>
      </w:r>
      <w:r w:rsidR="00C1557C">
        <w:rPr>
          <w:rFonts w:eastAsia="標楷體" w:hint="eastAsia"/>
        </w:rPr>
        <w:t xml:space="preserve">   </w:t>
      </w:r>
      <w:bookmarkStart w:id="1" w:name="_Hlk199147118"/>
      <w:r w:rsidRPr="00A00A53">
        <w:rPr>
          <w:rFonts w:eastAsia="標楷體"/>
        </w:rPr>
        <w:t>(</w:t>
      </w:r>
      <w:proofErr w:type="gramStart"/>
      <w:r w:rsidRPr="00A00A53">
        <w:rPr>
          <w:rFonts w:eastAsia="標楷體" w:hAnsi="標楷體"/>
        </w:rPr>
        <w:t>一</w:t>
      </w:r>
      <w:proofErr w:type="gramEnd"/>
      <w:r w:rsidRPr="00A00A53">
        <w:rPr>
          <w:rFonts w:eastAsia="標楷體"/>
        </w:rPr>
        <w:t>)</w:t>
      </w:r>
      <w:r w:rsidRPr="00A00A53">
        <w:rPr>
          <w:rFonts w:eastAsia="標楷體" w:hAnsi="標楷體"/>
        </w:rPr>
        <w:t>國</w:t>
      </w:r>
      <w:r w:rsidR="00C1427B">
        <w:rPr>
          <w:rFonts w:eastAsia="標楷體" w:hint="eastAsia"/>
        </w:rPr>
        <w:t>一</w:t>
      </w:r>
      <w:r>
        <w:rPr>
          <w:rFonts w:eastAsia="標楷體" w:hAnsi="標楷體" w:hint="eastAsia"/>
        </w:rPr>
        <w:t>：</w:t>
      </w:r>
      <w:r w:rsidR="00D279B6">
        <w:rPr>
          <w:rFonts w:eastAsia="標楷體" w:hAnsi="標楷體" w:hint="eastAsia"/>
        </w:rPr>
        <w:t>國文</w:t>
      </w:r>
      <w:r w:rsidR="00D279B6">
        <w:rPr>
          <w:rFonts w:eastAsia="標楷體"/>
        </w:rPr>
        <w:t>(</w:t>
      </w:r>
      <w:r w:rsidR="00720040">
        <w:rPr>
          <w:rFonts w:ascii="標楷體" w:eastAsia="標楷體" w:hAnsi="標楷體" w:cs="標楷體" w:hint="eastAsia"/>
        </w:rPr>
        <w:t>翰林</w:t>
      </w:r>
      <w:r w:rsidR="00D279B6">
        <w:rPr>
          <w:rFonts w:eastAsia="標楷體"/>
        </w:rPr>
        <w:t>)</w:t>
      </w:r>
      <w:r w:rsidR="00D279B6">
        <w:rPr>
          <w:rFonts w:eastAsia="標楷體" w:hAnsi="標楷體" w:hint="eastAsia"/>
        </w:rPr>
        <w:t>、英語</w:t>
      </w:r>
      <w:r w:rsidR="00D279B6">
        <w:rPr>
          <w:rFonts w:eastAsia="標楷體"/>
        </w:rPr>
        <w:t>(</w:t>
      </w:r>
      <w:r w:rsidR="003C6A79">
        <w:rPr>
          <w:rFonts w:eastAsia="標楷體" w:hint="eastAsia"/>
        </w:rPr>
        <w:t>翰林</w:t>
      </w:r>
      <w:r w:rsidR="00D279B6">
        <w:rPr>
          <w:rFonts w:eastAsia="標楷體"/>
        </w:rPr>
        <w:t>)</w:t>
      </w:r>
      <w:r w:rsidR="00D279B6">
        <w:rPr>
          <w:rFonts w:eastAsia="標楷體" w:hAnsi="標楷體" w:hint="eastAsia"/>
        </w:rPr>
        <w:t>、數學</w:t>
      </w:r>
      <w:r w:rsidR="00D279B6">
        <w:rPr>
          <w:rFonts w:eastAsia="標楷體"/>
        </w:rPr>
        <w:t>(</w:t>
      </w:r>
      <w:r w:rsidR="00663510">
        <w:rPr>
          <w:rFonts w:eastAsia="標楷體" w:hAnsi="標楷體" w:hint="eastAsia"/>
        </w:rPr>
        <w:t>翰林</w:t>
      </w:r>
      <w:r w:rsidR="00D279B6">
        <w:rPr>
          <w:rFonts w:eastAsia="標楷體"/>
        </w:rPr>
        <w:t>)</w:t>
      </w:r>
      <w:r w:rsidR="002C7D7E">
        <w:rPr>
          <w:rFonts w:eastAsia="標楷體"/>
        </w:rPr>
        <w:br/>
      </w:r>
      <w:r w:rsidR="002C7D7E">
        <w:rPr>
          <w:rFonts w:eastAsia="標楷體" w:hint="eastAsia"/>
        </w:rPr>
        <w:t xml:space="preserve">         (</w:t>
      </w:r>
      <w:r w:rsidR="002C7D7E">
        <w:rPr>
          <w:rFonts w:eastAsia="標楷體" w:hint="eastAsia"/>
        </w:rPr>
        <w:t>二</w:t>
      </w:r>
      <w:r w:rsidR="002C7D7E">
        <w:rPr>
          <w:rFonts w:eastAsia="標楷體" w:hint="eastAsia"/>
        </w:rPr>
        <w:t>)</w:t>
      </w:r>
      <w:r w:rsidR="002C7D7E">
        <w:rPr>
          <w:rFonts w:eastAsia="標楷體" w:hint="eastAsia"/>
        </w:rPr>
        <w:t>高一</w:t>
      </w:r>
      <w:r w:rsidR="002C7D7E">
        <w:rPr>
          <w:rFonts w:eastAsia="標楷體" w:hAnsi="標楷體" w:hint="eastAsia"/>
        </w:rPr>
        <w:t>：國文</w:t>
      </w:r>
      <w:r w:rsidR="002C7D7E">
        <w:rPr>
          <w:rFonts w:eastAsia="標楷體" w:hAnsi="標楷體" w:hint="eastAsia"/>
        </w:rPr>
        <w:t>(</w:t>
      </w:r>
      <w:r w:rsidR="00663510">
        <w:rPr>
          <w:rFonts w:ascii="標楷體" w:eastAsia="標楷體" w:hAnsi="標楷體" w:cs="標楷體" w:hint="eastAsia"/>
        </w:rPr>
        <w:t>翰林</w:t>
      </w:r>
      <w:r w:rsidR="002C7D7E">
        <w:rPr>
          <w:rFonts w:eastAsia="標楷體" w:hAnsi="標楷體" w:hint="eastAsia"/>
        </w:rPr>
        <w:t>)</w:t>
      </w:r>
      <w:r w:rsidR="002C7D7E">
        <w:rPr>
          <w:rFonts w:eastAsia="標楷體" w:hAnsi="標楷體" w:hint="eastAsia"/>
        </w:rPr>
        <w:t>、英文</w:t>
      </w:r>
      <w:r w:rsidR="002C7D7E">
        <w:rPr>
          <w:rFonts w:eastAsia="標楷體" w:hAnsi="標楷體" w:hint="eastAsia"/>
        </w:rPr>
        <w:t>(</w:t>
      </w:r>
      <w:r w:rsidR="00663510">
        <w:rPr>
          <w:rFonts w:eastAsia="標楷體" w:hAnsi="標楷體" w:hint="eastAsia"/>
        </w:rPr>
        <w:t>龍騰</w:t>
      </w:r>
      <w:r w:rsidR="002C7D7E">
        <w:rPr>
          <w:rFonts w:eastAsia="標楷體" w:hAnsi="標楷體" w:hint="eastAsia"/>
        </w:rPr>
        <w:t>)</w:t>
      </w:r>
      <w:r w:rsidR="002C7D7E">
        <w:rPr>
          <w:rFonts w:eastAsia="標楷體" w:hAnsi="標楷體" w:hint="eastAsia"/>
        </w:rPr>
        <w:t>、數學</w:t>
      </w:r>
      <w:r w:rsidR="002C7D7E">
        <w:rPr>
          <w:rFonts w:eastAsia="標楷體" w:hAnsi="標楷體" w:hint="eastAsia"/>
        </w:rPr>
        <w:t>(</w:t>
      </w:r>
      <w:r w:rsidR="00663510">
        <w:rPr>
          <w:rFonts w:eastAsia="標楷體" w:hAnsi="標楷體" w:hint="eastAsia"/>
        </w:rPr>
        <w:t>三民</w:t>
      </w:r>
      <w:r w:rsidR="002C7D7E">
        <w:rPr>
          <w:rFonts w:eastAsia="標楷體" w:hAnsi="標楷體" w:hint="eastAsia"/>
        </w:rPr>
        <w:t>)</w:t>
      </w:r>
      <w:bookmarkEnd w:id="1"/>
    </w:p>
    <w:p w14:paraId="6637143F" w14:textId="77777777" w:rsidR="00C1356D" w:rsidRPr="00A00A53" w:rsidRDefault="00B13AF4" w:rsidP="00B16023">
      <w:pPr>
        <w:snapToGrid w:val="0"/>
        <w:spacing w:line="400" w:lineRule="exact"/>
        <w:rPr>
          <w:rFonts w:eastAsia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C1557C">
        <w:rPr>
          <w:rFonts w:ascii="標楷體" w:eastAsia="標楷體" w:hAnsi="標楷體" w:hint="eastAsia"/>
        </w:rPr>
        <w:t xml:space="preserve">   </w:t>
      </w:r>
      <w:r w:rsidR="00C1356D" w:rsidRPr="00B67CF4">
        <w:rPr>
          <w:rFonts w:ascii="標楷體" w:eastAsia="標楷體" w:hAnsi="標楷體"/>
        </w:rPr>
        <w:t>三、</w:t>
      </w:r>
      <w:r w:rsidR="00C1356D" w:rsidRPr="00A00A53">
        <w:rPr>
          <w:rFonts w:eastAsia="標楷體" w:hAnsi="標楷體"/>
        </w:rPr>
        <w:t>地點：</w:t>
      </w:r>
      <w:proofErr w:type="gramStart"/>
      <w:r w:rsidR="009D06A5" w:rsidRPr="009D06A5">
        <w:rPr>
          <w:rFonts w:eastAsia="標楷體" w:hAnsi="標楷體" w:hint="eastAsia"/>
        </w:rPr>
        <w:t>臺</w:t>
      </w:r>
      <w:proofErr w:type="gramEnd"/>
      <w:r w:rsidR="00C1356D" w:rsidRPr="00A00A53">
        <w:rPr>
          <w:rFonts w:eastAsia="標楷體" w:hAnsi="標楷體"/>
        </w:rPr>
        <w:t>中市私立衛道高級中學</w:t>
      </w:r>
      <w:r w:rsidR="00C1356D" w:rsidRPr="00A00A53">
        <w:rPr>
          <w:rFonts w:eastAsia="標楷體"/>
        </w:rPr>
        <w:t xml:space="preserve"> (</w:t>
      </w:r>
      <w:proofErr w:type="gramStart"/>
      <w:r w:rsidR="009D06A5" w:rsidRPr="009D06A5">
        <w:rPr>
          <w:rFonts w:eastAsia="標楷體" w:hAnsi="標楷體" w:hint="eastAsia"/>
        </w:rPr>
        <w:t>臺</w:t>
      </w:r>
      <w:proofErr w:type="gramEnd"/>
      <w:r w:rsidR="00C1356D" w:rsidRPr="00A00A53">
        <w:rPr>
          <w:rFonts w:eastAsia="標楷體" w:hAnsi="標楷體"/>
        </w:rPr>
        <w:t>中市北屯區四平路</w:t>
      </w:r>
      <w:r w:rsidR="00C1356D" w:rsidRPr="00A00A53">
        <w:rPr>
          <w:rFonts w:eastAsia="標楷體"/>
        </w:rPr>
        <w:t>161</w:t>
      </w:r>
      <w:r w:rsidR="00C1356D" w:rsidRPr="00A00A53">
        <w:rPr>
          <w:rFonts w:eastAsia="標楷體" w:hAnsi="標楷體"/>
        </w:rPr>
        <w:t>號</w:t>
      </w:r>
      <w:r w:rsidR="00C1356D" w:rsidRPr="00A00A53">
        <w:rPr>
          <w:rFonts w:eastAsia="標楷體"/>
        </w:rPr>
        <w:t xml:space="preserve">) </w:t>
      </w:r>
      <w:r w:rsidR="00DE5CCC">
        <w:rPr>
          <w:rFonts w:eastAsia="標楷體" w:hint="eastAsia"/>
        </w:rPr>
        <w:br/>
        <w:t xml:space="preserve">               </w:t>
      </w:r>
      <w:r w:rsidR="00DE5CCC">
        <w:rPr>
          <w:rFonts w:eastAsia="標楷體"/>
        </w:rPr>
        <w:t>懷德樓</w:t>
      </w:r>
      <w:r w:rsidR="00C1356D" w:rsidRPr="00A00A53">
        <w:rPr>
          <w:rFonts w:eastAsia="標楷體" w:hAnsi="標楷體"/>
        </w:rPr>
        <w:t>二</w:t>
      </w:r>
      <w:proofErr w:type="gramStart"/>
      <w:r w:rsidR="00C1356D" w:rsidRPr="00A00A53">
        <w:rPr>
          <w:rFonts w:eastAsia="標楷體" w:hAnsi="標楷體"/>
        </w:rPr>
        <w:t>樓</w:t>
      </w:r>
      <w:r w:rsidR="00DE5CCC">
        <w:rPr>
          <w:rFonts w:eastAsia="標楷體" w:hAnsi="標楷體"/>
        </w:rPr>
        <w:t>耀漢學</w:t>
      </w:r>
      <w:proofErr w:type="gramEnd"/>
      <w:r w:rsidR="00DE5CCC">
        <w:rPr>
          <w:rFonts w:eastAsia="標楷體" w:hAnsi="標楷體"/>
        </w:rPr>
        <w:t>堂</w:t>
      </w:r>
    </w:p>
    <w:p w14:paraId="6A10AB59" w14:textId="4783ADF8" w:rsidR="00C1356D" w:rsidRDefault="00C1356D" w:rsidP="00B16023">
      <w:pPr>
        <w:snapToGrid w:val="0"/>
        <w:spacing w:line="400" w:lineRule="exact"/>
        <w:rPr>
          <w:rFonts w:eastAsia="標楷體"/>
        </w:rPr>
      </w:pPr>
      <w:r w:rsidRPr="00A00A53">
        <w:rPr>
          <w:rFonts w:eastAsia="標楷體"/>
        </w:rPr>
        <w:t xml:space="preserve">            </w:t>
      </w:r>
      <w:r w:rsidR="00C1557C">
        <w:rPr>
          <w:rFonts w:eastAsia="標楷體" w:hint="eastAsia"/>
        </w:rPr>
        <w:t xml:space="preserve">   </w:t>
      </w:r>
      <w:r w:rsidRPr="00A00A53">
        <w:rPr>
          <w:rFonts w:eastAsia="標楷體"/>
        </w:rPr>
        <w:t>(</w:t>
      </w:r>
      <w:r w:rsidRPr="00A00A53">
        <w:rPr>
          <w:rFonts w:eastAsia="標楷體" w:hAnsi="標楷體"/>
        </w:rPr>
        <w:t>暫定，</w:t>
      </w:r>
      <w:r>
        <w:rPr>
          <w:rFonts w:eastAsia="標楷體" w:hAnsi="標楷體" w:hint="eastAsia"/>
        </w:rPr>
        <w:t>視最後</w:t>
      </w:r>
      <w:r w:rsidRPr="00A00A53">
        <w:rPr>
          <w:rFonts w:eastAsia="標楷體" w:hAnsi="標楷體"/>
        </w:rPr>
        <w:t>報考人數決定考試地點，以考試當天公佈為</w:t>
      </w:r>
      <w:proofErr w:type="gramStart"/>
      <w:r w:rsidRPr="00A00A53">
        <w:rPr>
          <w:rFonts w:eastAsia="標楷體" w:hAnsi="標楷體"/>
        </w:rPr>
        <w:t>準</w:t>
      </w:r>
      <w:proofErr w:type="gramEnd"/>
      <w:r w:rsidRPr="00A00A53">
        <w:rPr>
          <w:rFonts w:eastAsia="標楷體"/>
        </w:rPr>
        <w:t>)</w:t>
      </w:r>
    </w:p>
    <w:p w14:paraId="1DDDA776" w14:textId="77777777" w:rsidR="00D0148C" w:rsidRPr="00B67CF4" w:rsidRDefault="00D0148C" w:rsidP="00B16023">
      <w:pPr>
        <w:snapToGrid w:val="0"/>
        <w:spacing w:line="400" w:lineRule="exact"/>
        <w:rPr>
          <w:rFonts w:ascii="標楷體" w:eastAsia="標楷體" w:hAnsi="標楷體"/>
        </w:rPr>
      </w:pPr>
    </w:p>
    <w:p w14:paraId="1C8A55D8" w14:textId="77777777" w:rsidR="00C1356D" w:rsidRPr="00A00A53" w:rsidRDefault="00C1356D" w:rsidP="00471082">
      <w:pPr>
        <w:snapToGrid w:val="0"/>
        <w:spacing w:line="360" w:lineRule="auto"/>
        <w:rPr>
          <w:rFonts w:eastAsia="標楷體"/>
          <w:sz w:val="28"/>
          <w:szCs w:val="28"/>
        </w:rPr>
      </w:pPr>
      <w:proofErr w:type="gramStart"/>
      <w:r w:rsidRPr="00E07C99">
        <w:rPr>
          <w:rFonts w:eastAsia="標楷體" w:hAnsi="標楷體" w:hint="eastAsia"/>
          <w:sz w:val="28"/>
          <w:szCs w:val="28"/>
        </w:rPr>
        <w:t>柒</w:t>
      </w:r>
      <w:proofErr w:type="gramEnd"/>
      <w:r w:rsidRPr="00E07C99">
        <w:rPr>
          <w:rFonts w:eastAsia="標楷體" w:hAnsi="標楷體" w:hint="eastAsia"/>
          <w:sz w:val="28"/>
          <w:szCs w:val="28"/>
        </w:rPr>
        <w:t>、</w:t>
      </w:r>
      <w:r w:rsidRPr="00A00A53">
        <w:rPr>
          <w:rFonts w:eastAsia="標楷體" w:hAnsi="標楷體"/>
          <w:sz w:val="28"/>
          <w:szCs w:val="28"/>
        </w:rPr>
        <w:t>放榜</w:t>
      </w:r>
      <w:r w:rsidRPr="00A00A53">
        <w:rPr>
          <w:rFonts w:eastAsia="標楷體"/>
          <w:sz w:val="28"/>
          <w:szCs w:val="28"/>
        </w:rPr>
        <w:t xml:space="preserve"> </w:t>
      </w:r>
    </w:p>
    <w:p w14:paraId="020BF126" w14:textId="5A3621DC" w:rsidR="00E511D9" w:rsidRDefault="00C1356D" w:rsidP="00471082">
      <w:pPr>
        <w:snapToGrid w:val="0"/>
        <w:spacing w:line="360" w:lineRule="auto"/>
        <w:rPr>
          <w:rFonts w:eastAsia="標楷體" w:hAnsi="標楷體"/>
        </w:rPr>
      </w:pPr>
      <w:r w:rsidRPr="00A00A53">
        <w:rPr>
          <w:rFonts w:eastAsia="標楷體"/>
        </w:rPr>
        <w:t xml:space="preserve">  </w:t>
      </w:r>
      <w:r w:rsidR="00C1557C">
        <w:rPr>
          <w:rFonts w:eastAsia="標楷體" w:hint="eastAsia"/>
        </w:rPr>
        <w:t xml:space="preserve">   </w:t>
      </w:r>
      <w:r w:rsidRPr="00A00A53">
        <w:rPr>
          <w:rFonts w:eastAsia="標楷體" w:hAnsi="標楷體"/>
        </w:rPr>
        <w:t>一、</w:t>
      </w:r>
      <w:bookmarkStart w:id="2" w:name="_Hlk199146897"/>
      <w:r w:rsidR="00B16023" w:rsidRPr="00B16023">
        <w:rPr>
          <w:rFonts w:eastAsia="標楷體" w:hAnsi="標楷體" w:hint="eastAsia"/>
        </w:rPr>
        <w:t>學生</w:t>
      </w:r>
      <w:r w:rsidR="00E511D9" w:rsidRPr="00B16023">
        <w:rPr>
          <w:rFonts w:eastAsia="標楷體" w:hAnsi="標楷體" w:hint="eastAsia"/>
        </w:rPr>
        <w:t>名額依主管機關核定名額</w:t>
      </w:r>
      <w:r w:rsidR="00B16023" w:rsidRPr="00B16023">
        <w:rPr>
          <w:rFonts w:eastAsia="標楷體" w:hAnsi="標楷體" w:hint="eastAsia"/>
        </w:rPr>
        <w:t>為限</w:t>
      </w:r>
      <w:r w:rsidR="00E511D9" w:rsidRPr="00B16023">
        <w:rPr>
          <w:rFonts w:eastAsia="標楷體" w:hAnsi="標楷體" w:hint="eastAsia"/>
        </w:rPr>
        <w:t>，</w:t>
      </w:r>
      <w:r w:rsidR="00E511D9" w:rsidRPr="00B16023">
        <w:rPr>
          <w:rFonts w:eastAsia="標楷體" w:hAnsi="標楷體" w:hint="eastAsia"/>
          <w:b/>
          <w:u w:val="single"/>
        </w:rPr>
        <w:t>若有缺額</w:t>
      </w:r>
      <w:r w:rsidR="00E511D9" w:rsidRPr="00B16023">
        <w:rPr>
          <w:rFonts w:eastAsia="標楷體" w:hAnsi="標楷體" w:hint="eastAsia"/>
        </w:rPr>
        <w:t>，</w:t>
      </w:r>
      <w:r w:rsidR="00EB179C" w:rsidRPr="00B16023">
        <w:rPr>
          <w:rFonts w:eastAsia="標楷體" w:hAnsi="標楷體" w:hint="eastAsia"/>
        </w:rPr>
        <w:t>依轉學考成績</w:t>
      </w:r>
      <w:r w:rsidR="00E511D9" w:rsidRPr="00B16023">
        <w:rPr>
          <w:rFonts w:eastAsia="標楷體" w:hAnsi="標楷體" w:hint="eastAsia"/>
        </w:rPr>
        <w:t>擇優錄取。</w:t>
      </w:r>
      <w:proofErr w:type="gramStart"/>
      <w:r w:rsidR="00FF070F">
        <w:rPr>
          <w:rFonts w:eastAsia="標楷體" w:hAnsi="標楷體" w:hint="eastAsia"/>
        </w:rPr>
        <w:t>惟總成績</w:t>
      </w:r>
      <w:proofErr w:type="gramEnd"/>
      <w:r w:rsidR="00FF070F">
        <w:rPr>
          <w:rFonts w:eastAsia="標楷體" w:hAnsi="標楷體" w:hint="eastAsia"/>
        </w:rPr>
        <w:t>未達本校標準者，得不予錄取。</w:t>
      </w:r>
      <w:bookmarkEnd w:id="2"/>
    </w:p>
    <w:p w14:paraId="1F2F02B1" w14:textId="653D61F7" w:rsidR="00C1356D" w:rsidRDefault="00E511D9" w:rsidP="00471082">
      <w:pPr>
        <w:snapToGrid w:val="0"/>
        <w:spacing w:line="360" w:lineRule="auto"/>
        <w:rPr>
          <w:rFonts w:eastAsia="標楷體"/>
        </w:rPr>
      </w:pPr>
      <w:r>
        <w:rPr>
          <w:rFonts w:eastAsia="標楷體" w:hAnsi="標楷體" w:hint="eastAsia"/>
        </w:rPr>
        <w:t xml:space="preserve">  </w:t>
      </w:r>
      <w:r w:rsidR="00C1557C">
        <w:rPr>
          <w:rFonts w:eastAsia="標楷體" w:hAnsi="標楷體" w:hint="eastAsia"/>
        </w:rPr>
        <w:t xml:space="preserve">   </w:t>
      </w:r>
      <w:r w:rsidR="00C1356D" w:rsidRPr="00A00A53">
        <w:rPr>
          <w:rFonts w:eastAsia="標楷體" w:hAnsi="標楷體"/>
        </w:rPr>
        <w:t>二、</w:t>
      </w:r>
      <w:r w:rsidR="00C1356D" w:rsidRPr="00A00A53">
        <w:rPr>
          <w:rFonts w:eastAsia="標楷體"/>
        </w:rPr>
        <w:t>預定</w:t>
      </w:r>
      <w:r w:rsidR="00DE5CCC">
        <w:rPr>
          <w:rFonts w:eastAsia="標楷體" w:hint="eastAsia"/>
        </w:rPr>
        <w:t>7</w:t>
      </w:r>
      <w:r w:rsidR="00C1356D" w:rsidRPr="00A00A53">
        <w:rPr>
          <w:rFonts w:eastAsia="標楷體"/>
        </w:rPr>
        <w:t>月</w:t>
      </w:r>
      <w:r w:rsidR="00606CEF">
        <w:rPr>
          <w:rFonts w:eastAsia="標楷體" w:hint="eastAsia"/>
        </w:rPr>
        <w:t>9</w:t>
      </w:r>
      <w:r w:rsidR="00C1356D" w:rsidRPr="00A00A53">
        <w:rPr>
          <w:rFonts w:eastAsia="標楷體"/>
        </w:rPr>
        <w:t>日</w:t>
      </w:r>
      <w:r w:rsidR="00C1356D" w:rsidRPr="00A00A53">
        <w:rPr>
          <w:rFonts w:eastAsia="標楷體"/>
        </w:rPr>
        <w:t>(</w:t>
      </w:r>
      <w:r w:rsidR="00C1356D">
        <w:rPr>
          <w:rFonts w:eastAsia="標楷體"/>
        </w:rPr>
        <w:t>星期</w:t>
      </w:r>
      <w:r w:rsidR="00D0148C">
        <w:rPr>
          <w:rFonts w:eastAsia="標楷體" w:hint="eastAsia"/>
        </w:rPr>
        <w:t>三</w:t>
      </w:r>
      <w:r w:rsidR="00C1356D" w:rsidRPr="00A00A53">
        <w:rPr>
          <w:rFonts w:eastAsia="標楷體"/>
        </w:rPr>
        <w:t>)</w:t>
      </w:r>
      <w:r w:rsidR="00C1356D">
        <w:rPr>
          <w:rFonts w:eastAsia="標楷體" w:hint="eastAsia"/>
        </w:rPr>
        <w:t>下午</w:t>
      </w:r>
      <w:r w:rsidR="0054306F">
        <w:rPr>
          <w:rFonts w:eastAsia="標楷體" w:hint="eastAsia"/>
        </w:rPr>
        <w:t>兩點</w:t>
      </w:r>
      <w:r w:rsidR="00C1356D" w:rsidRPr="00A00A53">
        <w:rPr>
          <w:rFonts w:eastAsia="標楷體"/>
        </w:rPr>
        <w:t>，先以電話通知錄取，再以書面寄發個人成績。</w:t>
      </w:r>
    </w:p>
    <w:p w14:paraId="69870981" w14:textId="77777777" w:rsidR="00C1356D" w:rsidRPr="00A00A53" w:rsidRDefault="00C1356D" w:rsidP="00471082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捌、</w:t>
      </w:r>
      <w:r w:rsidRPr="00A00A53">
        <w:rPr>
          <w:rFonts w:eastAsia="標楷體" w:hAnsi="標楷體"/>
          <w:sz w:val="28"/>
          <w:szCs w:val="28"/>
        </w:rPr>
        <w:t>報到</w:t>
      </w:r>
      <w:r w:rsidRPr="00A00A53">
        <w:rPr>
          <w:rFonts w:eastAsia="標楷體"/>
          <w:sz w:val="28"/>
          <w:szCs w:val="28"/>
        </w:rPr>
        <w:t xml:space="preserve"> </w:t>
      </w:r>
    </w:p>
    <w:p w14:paraId="7C849C76" w14:textId="41C963F0" w:rsidR="00C1356D" w:rsidRDefault="00C1356D" w:rsidP="00471082">
      <w:pPr>
        <w:snapToGrid w:val="0"/>
        <w:spacing w:line="360" w:lineRule="auto"/>
        <w:rPr>
          <w:rFonts w:eastAsia="標楷體" w:hAnsi="標楷體"/>
        </w:rPr>
      </w:pPr>
      <w:r>
        <w:rPr>
          <w:rFonts w:eastAsia="標楷體" w:hint="eastAsia"/>
        </w:rPr>
        <w:t xml:space="preserve">   </w:t>
      </w:r>
      <w:r w:rsidR="00B13AF4">
        <w:rPr>
          <w:rFonts w:eastAsia="標楷體" w:hint="eastAsia"/>
        </w:rPr>
        <w:t xml:space="preserve">  </w:t>
      </w:r>
      <w:r w:rsidRPr="00A00A53">
        <w:rPr>
          <w:rFonts w:eastAsia="標楷體"/>
        </w:rPr>
        <w:t>預定</w:t>
      </w:r>
      <w:r w:rsidR="00DE5CCC">
        <w:rPr>
          <w:rFonts w:eastAsia="標楷體" w:hint="eastAsia"/>
          <w:b/>
        </w:rPr>
        <w:t>7</w:t>
      </w:r>
      <w:r w:rsidRPr="00C1557C">
        <w:rPr>
          <w:rFonts w:eastAsia="標楷體"/>
          <w:b/>
        </w:rPr>
        <w:t>月</w:t>
      </w:r>
      <w:r w:rsidR="00DE5CCC">
        <w:rPr>
          <w:rFonts w:eastAsia="標楷體"/>
          <w:b/>
        </w:rPr>
        <w:t>1</w:t>
      </w:r>
      <w:r w:rsidR="005A13BC">
        <w:rPr>
          <w:rFonts w:eastAsia="標楷體" w:hint="eastAsia"/>
          <w:b/>
        </w:rPr>
        <w:t>4</w:t>
      </w:r>
      <w:r w:rsidRPr="00C1557C">
        <w:rPr>
          <w:rFonts w:eastAsia="標楷體"/>
          <w:b/>
        </w:rPr>
        <w:t>日</w:t>
      </w:r>
      <w:r w:rsidRPr="00C1557C">
        <w:rPr>
          <w:rFonts w:eastAsia="標楷體"/>
          <w:b/>
        </w:rPr>
        <w:t>(</w:t>
      </w:r>
      <w:r w:rsidRPr="00C1557C">
        <w:rPr>
          <w:rFonts w:eastAsia="標楷體"/>
          <w:b/>
        </w:rPr>
        <w:t>星期</w:t>
      </w:r>
      <w:r w:rsidR="005A13BC">
        <w:rPr>
          <w:rFonts w:eastAsia="標楷體" w:hint="eastAsia"/>
          <w:b/>
        </w:rPr>
        <w:t>一</w:t>
      </w:r>
      <w:r w:rsidRPr="00C1557C">
        <w:rPr>
          <w:rFonts w:ascii="標楷體" w:eastAsia="標楷體" w:hAnsi="標楷體"/>
          <w:b/>
        </w:rPr>
        <w:t>)</w:t>
      </w:r>
      <w:r w:rsidR="000868F3">
        <w:rPr>
          <w:rFonts w:ascii="標楷體" w:eastAsia="標楷體" w:hAnsi="標楷體" w:hint="eastAsia"/>
          <w:b/>
        </w:rPr>
        <w:t>上</w:t>
      </w:r>
      <w:r w:rsidRPr="00C1557C">
        <w:rPr>
          <w:rFonts w:ascii="標楷體" w:eastAsia="標楷體" w:hAnsi="標楷體" w:hint="eastAsia"/>
          <w:b/>
        </w:rPr>
        <w:t>午</w:t>
      </w:r>
      <w:r w:rsidR="0054306F">
        <w:rPr>
          <w:rFonts w:eastAsia="標楷體"/>
          <w:b/>
        </w:rPr>
        <w:t>九點</w:t>
      </w:r>
      <w:r w:rsidR="00B16023">
        <w:rPr>
          <w:rFonts w:eastAsia="標楷體" w:hint="eastAsia"/>
          <w:b/>
        </w:rPr>
        <w:t>辦理</w:t>
      </w:r>
      <w:r w:rsidRPr="009A2963">
        <w:rPr>
          <w:rFonts w:eastAsia="標楷體" w:hAnsi="標楷體"/>
        </w:rPr>
        <w:t>，</w:t>
      </w:r>
      <w:r>
        <w:rPr>
          <w:rFonts w:eastAsia="標楷體" w:hAnsi="標楷體"/>
        </w:rPr>
        <w:t>報到日期及應攜帶有關文件</w:t>
      </w:r>
      <w:r>
        <w:rPr>
          <w:rFonts w:eastAsia="標楷體" w:hAnsi="標楷體" w:hint="eastAsia"/>
        </w:rPr>
        <w:t>以</w:t>
      </w:r>
      <w:r w:rsidRPr="00A00A53">
        <w:rPr>
          <w:rFonts w:eastAsia="標楷體" w:hAnsi="標楷體"/>
        </w:rPr>
        <w:t>通知</w:t>
      </w:r>
      <w:r>
        <w:rPr>
          <w:rFonts w:eastAsia="標楷體" w:hAnsi="標楷體" w:hint="eastAsia"/>
        </w:rPr>
        <w:t>為</w:t>
      </w:r>
      <w:proofErr w:type="gramStart"/>
      <w:r>
        <w:rPr>
          <w:rFonts w:eastAsia="標楷體" w:hAnsi="標楷體" w:hint="eastAsia"/>
        </w:rPr>
        <w:t>準</w:t>
      </w:r>
      <w:proofErr w:type="gramEnd"/>
      <w:r w:rsidRPr="00A00A53">
        <w:rPr>
          <w:rFonts w:eastAsia="標楷體" w:hAnsi="標楷體"/>
        </w:rPr>
        <w:t>。</w:t>
      </w:r>
    </w:p>
    <w:p w14:paraId="79083B48" w14:textId="77777777" w:rsidR="00D0148C" w:rsidRDefault="00D0148C" w:rsidP="00471082">
      <w:pPr>
        <w:snapToGrid w:val="0"/>
        <w:spacing w:line="360" w:lineRule="auto"/>
        <w:ind w:left="360" w:hangingChars="150" w:hanging="360"/>
        <w:rPr>
          <w:rFonts w:eastAsia="標楷體" w:hAnsi="標楷體"/>
        </w:rPr>
      </w:pPr>
    </w:p>
    <w:p w14:paraId="1761F6F8" w14:textId="77777777" w:rsidR="00D0148C" w:rsidRDefault="00D0148C" w:rsidP="00471082">
      <w:pPr>
        <w:snapToGrid w:val="0"/>
        <w:spacing w:line="360" w:lineRule="auto"/>
        <w:ind w:left="360" w:hangingChars="150" w:hanging="360"/>
        <w:rPr>
          <w:rFonts w:eastAsia="標楷體" w:hAnsi="標楷體"/>
        </w:rPr>
      </w:pPr>
    </w:p>
    <w:p w14:paraId="0EB44C2A" w14:textId="4F38ECD9" w:rsidR="00C1356D" w:rsidRPr="00C1356D" w:rsidRDefault="004A6137" w:rsidP="002C7D7E">
      <w:pPr>
        <w:snapToGrid w:val="0"/>
        <w:spacing w:line="360" w:lineRule="auto"/>
        <w:ind w:left="360" w:hangingChars="150" w:hanging="360"/>
        <w:rPr>
          <w:rFonts w:eastAsia="標楷體"/>
          <w:sz w:val="40"/>
          <w:szCs w:val="40"/>
        </w:rPr>
      </w:pPr>
      <w:r>
        <w:rPr>
          <w:rFonts w:eastAsia="標楷體" w:hAnsi="標楷體"/>
        </w:rPr>
        <w:br/>
      </w:r>
      <w:proofErr w:type="gramStart"/>
      <w:r w:rsidR="000C6036">
        <w:rPr>
          <w:rFonts w:eastAsia="標楷體" w:hAnsi="標楷體" w:hint="eastAsia"/>
          <w:sz w:val="40"/>
          <w:szCs w:val="40"/>
        </w:rPr>
        <w:lastRenderedPageBreak/>
        <w:t>臺</w:t>
      </w:r>
      <w:proofErr w:type="gramEnd"/>
      <w:r w:rsidR="00C1356D" w:rsidRPr="00C1356D">
        <w:rPr>
          <w:rFonts w:eastAsia="標楷體" w:hAnsi="標楷體"/>
          <w:sz w:val="40"/>
          <w:szCs w:val="40"/>
        </w:rPr>
        <w:t>中市</w:t>
      </w:r>
      <w:r w:rsidR="009D06A5">
        <w:rPr>
          <w:rFonts w:eastAsia="標楷體" w:hAnsi="標楷體" w:hint="eastAsia"/>
          <w:sz w:val="40"/>
          <w:szCs w:val="40"/>
        </w:rPr>
        <w:t>私立</w:t>
      </w:r>
      <w:r w:rsidR="00C1356D" w:rsidRPr="00C1356D">
        <w:rPr>
          <w:rFonts w:eastAsia="標楷體" w:hAnsi="標楷體"/>
          <w:sz w:val="40"/>
          <w:szCs w:val="40"/>
        </w:rPr>
        <w:t>衛道高級中學</w:t>
      </w:r>
      <w:r w:rsidR="00B16023">
        <w:rPr>
          <w:rFonts w:eastAsia="標楷體" w:hint="eastAsia"/>
          <w:sz w:val="40"/>
          <w:szCs w:val="40"/>
        </w:rPr>
        <w:t>11</w:t>
      </w:r>
      <w:r w:rsidR="00606CEF">
        <w:rPr>
          <w:rFonts w:eastAsia="標楷體" w:hint="eastAsia"/>
          <w:sz w:val="40"/>
          <w:szCs w:val="40"/>
        </w:rPr>
        <w:t>4</w:t>
      </w:r>
      <w:r w:rsidR="00C1356D" w:rsidRPr="00C1356D">
        <w:rPr>
          <w:rFonts w:eastAsia="標楷體" w:hint="eastAsia"/>
          <w:sz w:val="40"/>
          <w:szCs w:val="40"/>
        </w:rPr>
        <w:t>學</w:t>
      </w:r>
      <w:r w:rsidR="00C1356D" w:rsidRPr="00C1356D">
        <w:rPr>
          <w:rFonts w:eastAsia="標楷體" w:hAnsi="標楷體"/>
          <w:sz w:val="40"/>
          <w:szCs w:val="40"/>
        </w:rPr>
        <w:t>年度</w:t>
      </w:r>
      <w:r w:rsidR="00C1356D" w:rsidRPr="00C1356D">
        <w:rPr>
          <w:rFonts w:eastAsia="標楷體" w:hAnsi="標楷體" w:hint="eastAsia"/>
          <w:sz w:val="40"/>
          <w:szCs w:val="40"/>
        </w:rPr>
        <w:t>第</w:t>
      </w:r>
      <w:r w:rsidR="00471082">
        <w:rPr>
          <w:rFonts w:eastAsia="標楷體" w:hAnsi="標楷體" w:hint="eastAsia"/>
          <w:sz w:val="40"/>
          <w:szCs w:val="40"/>
        </w:rPr>
        <w:t>1</w:t>
      </w:r>
      <w:r w:rsidR="00C1356D" w:rsidRPr="00C1356D">
        <w:rPr>
          <w:rFonts w:eastAsia="標楷體" w:hAnsi="標楷體" w:hint="eastAsia"/>
          <w:sz w:val="40"/>
          <w:szCs w:val="40"/>
        </w:rPr>
        <w:t>學期</w:t>
      </w:r>
    </w:p>
    <w:p w14:paraId="35DAAD2B" w14:textId="0D16FF90" w:rsidR="00C1356D" w:rsidRPr="00B16023" w:rsidRDefault="00C1356D" w:rsidP="00C1356D">
      <w:pPr>
        <w:jc w:val="center"/>
        <w:rPr>
          <w:rFonts w:eastAsia="標楷體"/>
          <w:sz w:val="44"/>
          <w:szCs w:val="44"/>
        </w:rPr>
      </w:pPr>
      <w:r w:rsidRPr="00B16023">
        <w:rPr>
          <w:rFonts w:eastAsia="標楷體" w:hAnsi="標楷體"/>
          <w:sz w:val="44"/>
          <w:szCs w:val="44"/>
        </w:rPr>
        <w:t>轉學考試</w:t>
      </w:r>
      <w:r w:rsidRPr="00B16023">
        <w:rPr>
          <w:rFonts w:eastAsia="標楷體" w:hAnsi="標楷體" w:hint="eastAsia"/>
          <w:sz w:val="44"/>
          <w:szCs w:val="44"/>
        </w:rPr>
        <w:t>(1</w:t>
      </w:r>
      <w:r w:rsidR="00631E60" w:rsidRPr="00B16023">
        <w:rPr>
          <w:rFonts w:eastAsia="標楷體" w:hAnsi="標楷體" w:hint="eastAsia"/>
          <w:sz w:val="44"/>
          <w:szCs w:val="44"/>
        </w:rPr>
        <w:t>1</w:t>
      </w:r>
      <w:r w:rsidR="00606CEF">
        <w:rPr>
          <w:rFonts w:eastAsia="標楷體" w:hAnsi="標楷體" w:hint="eastAsia"/>
          <w:sz w:val="44"/>
          <w:szCs w:val="44"/>
        </w:rPr>
        <w:t>4</w:t>
      </w:r>
      <w:r w:rsidRPr="00B16023">
        <w:rPr>
          <w:rFonts w:eastAsia="標楷體" w:hAnsi="標楷體" w:hint="eastAsia"/>
          <w:sz w:val="44"/>
          <w:szCs w:val="44"/>
        </w:rPr>
        <w:t>年</w:t>
      </w:r>
      <w:r w:rsidR="00471082">
        <w:rPr>
          <w:rFonts w:eastAsia="標楷體" w:hAnsi="標楷體" w:hint="eastAsia"/>
          <w:sz w:val="44"/>
          <w:szCs w:val="44"/>
        </w:rPr>
        <w:t>7</w:t>
      </w:r>
      <w:r w:rsidRPr="00B16023">
        <w:rPr>
          <w:rFonts w:eastAsia="標楷體" w:hAnsi="標楷體" w:hint="eastAsia"/>
          <w:sz w:val="44"/>
          <w:szCs w:val="44"/>
        </w:rPr>
        <w:t>月</w:t>
      </w:r>
      <w:r w:rsidR="00606CEF">
        <w:rPr>
          <w:rFonts w:eastAsia="標楷體" w:hAnsi="標楷體" w:hint="eastAsia"/>
          <w:sz w:val="44"/>
          <w:szCs w:val="44"/>
        </w:rPr>
        <w:t>9</w:t>
      </w:r>
      <w:r w:rsidRPr="00B16023">
        <w:rPr>
          <w:rFonts w:eastAsia="標楷體" w:hAnsi="標楷體" w:hint="eastAsia"/>
          <w:sz w:val="44"/>
          <w:szCs w:val="44"/>
        </w:rPr>
        <w:t>日</w:t>
      </w:r>
      <w:r w:rsidR="00B16023" w:rsidRPr="00B16023">
        <w:rPr>
          <w:rFonts w:eastAsia="標楷體" w:hAnsi="標楷體" w:hint="eastAsia"/>
          <w:sz w:val="44"/>
          <w:szCs w:val="44"/>
        </w:rPr>
        <w:t>星期</w:t>
      </w:r>
      <w:r w:rsidR="00663510">
        <w:rPr>
          <w:rFonts w:eastAsia="標楷體" w:hAnsi="標楷體" w:hint="eastAsia"/>
          <w:sz w:val="44"/>
          <w:szCs w:val="44"/>
        </w:rPr>
        <w:t>三</w:t>
      </w:r>
      <w:r w:rsidRPr="00B16023">
        <w:rPr>
          <w:rFonts w:eastAsia="標楷體" w:hAnsi="標楷體" w:hint="eastAsia"/>
          <w:sz w:val="44"/>
          <w:szCs w:val="44"/>
        </w:rPr>
        <w:t>)</w:t>
      </w:r>
      <w:r w:rsidRPr="00B16023">
        <w:rPr>
          <w:rFonts w:eastAsia="標楷體" w:hAnsi="標楷體"/>
          <w:sz w:val="44"/>
          <w:szCs w:val="44"/>
        </w:rPr>
        <w:t>時間表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4136"/>
        <w:gridCol w:w="1180"/>
      </w:tblGrid>
      <w:tr w:rsidR="00C1356D" w:rsidRPr="00515DDF" w14:paraId="401D3AF5" w14:textId="77777777" w:rsidTr="00F34F92">
        <w:trPr>
          <w:trHeight w:val="1160"/>
        </w:trPr>
        <w:tc>
          <w:tcPr>
            <w:tcW w:w="3931" w:type="dxa"/>
            <w:vAlign w:val="center"/>
          </w:tcPr>
          <w:p w14:paraId="21321028" w14:textId="77777777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15DDF">
              <w:rPr>
                <w:rFonts w:ascii="標楷體" w:eastAsia="標楷體" w:hAnsi="標楷體" w:hint="eastAsia"/>
                <w:sz w:val="52"/>
                <w:szCs w:val="52"/>
              </w:rPr>
              <w:t>時間</w:t>
            </w:r>
          </w:p>
        </w:tc>
        <w:tc>
          <w:tcPr>
            <w:tcW w:w="4253" w:type="dxa"/>
            <w:vAlign w:val="center"/>
          </w:tcPr>
          <w:p w14:paraId="18A29797" w14:textId="77777777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15DDF">
              <w:rPr>
                <w:rFonts w:ascii="標楷體" w:eastAsia="標楷體" w:hAnsi="標楷體" w:hint="eastAsia"/>
                <w:sz w:val="52"/>
                <w:szCs w:val="52"/>
              </w:rPr>
              <w:t>項  目</w:t>
            </w:r>
          </w:p>
        </w:tc>
        <w:tc>
          <w:tcPr>
            <w:tcW w:w="1199" w:type="dxa"/>
            <w:vAlign w:val="center"/>
          </w:tcPr>
          <w:p w14:paraId="309E3327" w14:textId="77777777" w:rsidR="00C1356D" w:rsidRPr="009112D1" w:rsidRDefault="00C1356D" w:rsidP="00515DD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112D1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</w:tr>
      <w:tr w:rsidR="00C1356D" w:rsidRPr="00515DDF" w14:paraId="37B586ED" w14:textId="77777777" w:rsidTr="00F34F92">
        <w:trPr>
          <w:trHeight w:val="1160"/>
        </w:trPr>
        <w:tc>
          <w:tcPr>
            <w:tcW w:w="3931" w:type="dxa"/>
            <w:vAlign w:val="center"/>
          </w:tcPr>
          <w:p w14:paraId="3C6B9009" w14:textId="77777777" w:rsidR="00C1356D" w:rsidRPr="00515DDF" w:rsidRDefault="00C1356D" w:rsidP="00515DDF">
            <w:pPr>
              <w:jc w:val="center"/>
              <w:rPr>
                <w:rFonts w:eastAsia="標楷體"/>
                <w:sz w:val="52"/>
                <w:szCs w:val="52"/>
              </w:rPr>
            </w:pPr>
            <w:r w:rsidRPr="00515DDF">
              <w:rPr>
                <w:rFonts w:eastAsia="標楷體"/>
                <w:sz w:val="52"/>
                <w:szCs w:val="52"/>
              </w:rPr>
              <w:t>8</w:t>
            </w:r>
            <w:r w:rsidRPr="00515DDF">
              <w:rPr>
                <w:rFonts w:eastAsia="標楷體" w:hAnsi="標楷體"/>
                <w:sz w:val="52"/>
                <w:szCs w:val="52"/>
              </w:rPr>
              <w:t>：</w:t>
            </w:r>
            <w:r w:rsidRPr="00515DDF">
              <w:rPr>
                <w:rFonts w:eastAsia="標楷體"/>
                <w:sz w:val="52"/>
                <w:szCs w:val="52"/>
              </w:rPr>
              <w:t>00 ~ 8</w:t>
            </w:r>
            <w:r w:rsidRPr="00515DDF">
              <w:rPr>
                <w:rFonts w:eastAsia="標楷體" w:hAnsi="標楷體"/>
                <w:sz w:val="52"/>
                <w:szCs w:val="52"/>
              </w:rPr>
              <w:t>：</w:t>
            </w:r>
            <w:r w:rsidRPr="00515DDF">
              <w:rPr>
                <w:rFonts w:eastAsia="標楷體"/>
                <w:sz w:val="52"/>
                <w:szCs w:val="52"/>
              </w:rPr>
              <w:t>30</w:t>
            </w:r>
          </w:p>
        </w:tc>
        <w:tc>
          <w:tcPr>
            <w:tcW w:w="4253" w:type="dxa"/>
            <w:vAlign w:val="center"/>
          </w:tcPr>
          <w:p w14:paraId="05818A9B" w14:textId="77777777" w:rsidR="00C1356D" w:rsidRPr="00515DDF" w:rsidRDefault="00C1356D" w:rsidP="0047108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15DDF">
              <w:rPr>
                <w:rFonts w:ascii="標楷體" w:eastAsia="標楷體" w:hAnsi="標楷體" w:hint="eastAsia"/>
                <w:sz w:val="52"/>
                <w:szCs w:val="52"/>
              </w:rPr>
              <w:t>轉學考考生報到</w:t>
            </w:r>
          </w:p>
        </w:tc>
        <w:tc>
          <w:tcPr>
            <w:tcW w:w="1199" w:type="dxa"/>
            <w:vAlign w:val="center"/>
          </w:tcPr>
          <w:p w14:paraId="55AF0DE9" w14:textId="77777777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1356D" w:rsidRPr="00515DDF" w14:paraId="71A6A56C" w14:textId="77777777" w:rsidTr="00F34F92">
        <w:trPr>
          <w:trHeight w:val="1160"/>
        </w:trPr>
        <w:tc>
          <w:tcPr>
            <w:tcW w:w="3931" w:type="dxa"/>
            <w:vAlign w:val="center"/>
          </w:tcPr>
          <w:p w14:paraId="4A05FF6C" w14:textId="77777777" w:rsidR="00C1356D" w:rsidRPr="00515DDF" w:rsidRDefault="00C1356D" w:rsidP="00515DDF">
            <w:pPr>
              <w:jc w:val="center"/>
              <w:rPr>
                <w:rFonts w:eastAsia="標楷體"/>
                <w:sz w:val="52"/>
                <w:szCs w:val="52"/>
              </w:rPr>
            </w:pPr>
            <w:r w:rsidRPr="00515DDF">
              <w:rPr>
                <w:rFonts w:eastAsia="標楷體"/>
                <w:sz w:val="52"/>
                <w:szCs w:val="52"/>
              </w:rPr>
              <w:t>8</w:t>
            </w:r>
            <w:r w:rsidRPr="00515DDF">
              <w:rPr>
                <w:rFonts w:eastAsia="標楷體" w:hAnsi="標楷體"/>
                <w:sz w:val="52"/>
                <w:szCs w:val="52"/>
              </w:rPr>
              <w:t>：</w:t>
            </w:r>
            <w:r w:rsidRPr="00515DDF">
              <w:rPr>
                <w:rFonts w:eastAsia="標楷體"/>
                <w:sz w:val="52"/>
                <w:szCs w:val="52"/>
              </w:rPr>
              <w:t>30 ~ 9</w:t>
            </w:r>
            <w:r w:rsidRPr="00515DDF">
              <w:rPr>
                <w:rFonts w:eastAsia="標楷體" w:hAnsi="標楷體"/>
                <w:sz w:val="52"/>
                <w:szCs w:val="52"/>
              </w:rPr>
              <w:t>：</w:t>
            </w:r>
            <w:r w:rsidRPr="00515DDF">
              <w:rPr>
                <w:rFonts w:eastAsia="標楷體"/>
                <w:sz w:val="52"/>
                <w:szCs w:val="52"/>
              </w:rPr>
              <w:t>20</w:t>
            </w:r>
          </w:p>
        </w:tc>
        <w:tc>
          <w:tcPr>
            <w:tcW w:w="4253" w:type="dxa"/>
            <w:vAlign w:val="center"/>
          </w:tcPr>
          <w:p w14:paraId="6324BD74" w14:textId="77777777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15DDF">
              <w:rPr>
                <w:rFonts w:ascii="標楷體" w:eastAsia="標楷體" w:hAnsi="標楷體" w:hint="eastAsia"/>
                <w:sz w:val="52"/>
                <w:szCs w:val="52"/>
              </w:rPr>
              <w:t>國</w:t>
            </w:r>
            <w:r w:rsidR="000868F3">
              <w:rPr>
                <w:rFonts w:ascii="標楷體" w:eastAsia="標楷體" w:hAnsi="標楷體" w:hint="eastAsia"/>
                <w:sz w:val="52"/>
                <w:szCs w:val="52"/>
              </w:rPr>
              <w:t>語</w:t>
            </w:r>
            <w:r w:rsidRPr="00515DDF">
              <w:rPr>
                <w:rFonts w:ascii="標楷體" w:eastAsia="標楷體" w:hAnsi="標楷體" w:hint="eastAsia"/>
                <w:sz w:val="52"/>
                <w:szCs w:val="52"/>
              </w:rPr>
              <w:t>文科</w:t>
            </w:r>
            <w:r w:rsidR="0045257E">
              <w:rPr>
                <w:rFonts w:ascii="標楷體" w:eastAsia="標楷體" w:hAnsi="標楷體" w:hint="eastAsia"/>
                <w:sz w:val="52"/>
                <w:szCs w:val="52"/>
              </w:rPr>
              <w:t>測驗</w:t>
            </w:r>
          </w:p>
        </w:tc>
        <w:tc>
          <w:tcPr>
            <w:tcW w:w="1199" w:type="dxa"/>
            <w:vAlign w:val="center"/>
          </w:tcPr>
          <w:p w14:paraId="13850893" w14:textId="77777777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1356D" w:rsidRPr="00515DDF" w14:paraId="3AE469F0" w14:textId="77777777" w:rsidTr="00F34F92">
        <w:trPr>
          <w:trHeight w:val="1160"/>
        </w:trPr>
        <w:tc>
          <w:tcPr>
            <w:tcW w:w="3931" w:type="dxa"/>
            <w:vAlign w:val="center"/>
          </w:tcPr>
          <w:p w14:paraId="21251F04" w14:textId="77777777" w:rsidR="00C1356D" w:rsidRPr="00515DDF" w:rsidRDefault="00C1356D" w:rsidP="00515DDF">
            <w:pPr>
              <w:jc w:val="center"/>
              <w:rPr>
                <w:rFonts w:eastAsia="標楷體"/>
                <w:sz w:val="52"/>
                <w:szCs w:val="52"/>
              </w:rPr>
            </w:pPr>
            <w:r w:rsidRPr="00515DDF">
              <w:rPr>
                <w:rFonts w:eastAsia="標楷體"/>
                <w:sz w:val="52"/>
                <w:szCs w:val="52"/>
              </w:rPr>
              <w:t>9</w:t>
            </w:r>
            <w:r w:rsidRPr="00515DDF">
              <w:rPr>
                <w:rFonts w:eastAsia="標楷體" w:hAnsi="標楷體"/>
                <w:sz w:val="52"/>
                <w:szCs w:val="52"/>
              </w:rPr>
              <w:t>：</w:t>
            </w:r>
            <w:r w:rsidRPr="00515DDF">
              <w:rPr>
                <w:rFonts w:eastAsia="標楷體"/>
                <w:sz w:val="52"/>
                <w:szCs w:val="52"/>
              </w:rPr>
              <w:t>30 ~ 10</w:t>
            </w:r>
            <w:r w:rsidRPr="00515DDF">
              <w:rPr>
                <w:rFonts w:eastAsia="標楷體" w:hAnsi="標楷體"/>
                <w:sz w:val="52"/>
                <w:szCs w:val="52"/>
              </w:rPr>
              <w:t>：</w:t>
            </w:r>
            <w:r w:rsidRPr="00515DDF">
              <w:rPr>
                <w:rFonts w:eastAsia="標楷體"/>
                <w:sz w:val="52"/>
                <w:szCs w:val="52"/>
              </w:rPr>
              <w:t>20</w:t>
            </w:r>
          </w:p>
        </w:tc>
        <w:tc>
          <w:tcPr>
            <w:tcW w:w="4253" w:type="dxa"/>
            <w:vAlign w:val="center"/>
          </w:tcPr>
          <w:p w14:paraId="28239CD1" w14:textId="2A1174E0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15DDF">
              <w:rPr>
                <w:rFonts w:ascii="標楷體" w:eastAsia="標楷體" w:hAnsi="標楷體" w:hint="eastAsia"/>
                <w:sz w:val="52"/>
                <w:szCs w:val="52"/>
              </w:rPr>
              <w:t>英</w:t>
            </w:r>
            <w:r w:rsidR="000868F3">
              <w:rPr>
                <w:rFonts w:ascii="標楷體" w:eastAsia="標楷體" w:hAnsi="標楷體" w:hint="eastAsia"/>
                <w:sz w:val="52"/>
                <w:szCs w:val="52"/>
              </w:rPr>
              <w:t>語</w:t>
            </w:r>
            <w:r w:rsidRPr="00515DDF">
              <w:rPr>
                <w:rFonts w:ascii="標楷體" w:eastAsia="標楷體" w:hAnsi="標楷體" w:hint="eastAsia"/>
                <w:sz w:val="52"/>
                <w:szCs w:val="52"/>
              </w:rPr>
              <w:t>文科</w:t>
            </w:r>
            <w:r w:rsidR="0045257E">
              <w:rPr>
                <w:rFonts w:ascii="標楷體" w:eastAsia="標楷體" w:hAnsi="標楷體" w:hint="eastAsia"/>
                <w:sz w:val="52"/>
                <w:szCs w:val="52"/>
              </w:rPr>
              <w:t>測驗</w:t>
            </w:r>
          </w:p>
        </w:tc>
        <w:tc>
          <w:tcPr>
            <w:tcW w:w="1199" w:type="dxa"/>
            <w:vAlign w:val="center"/>
          </w:tcPr>
          <w:p w14:paraId="7943D8E3" w14:textId="77777777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1356D" w:rsidRPr="00515DDF" w14:paraId="2020E156" w14:textId="77777777" w:rsidTr="00F34F92">
        <w:trPr>
          <w:trHeight w:val="1160"/>
        </w:trPr>
        <w:tc>
          <w:tcPr>
            <w:tcW w:w="3931" w:type="dxa"/>
            <w:vAlign w:val="center"/>
          </w:tcPr>
          <w:p w14:paraId="67C0DE32" w14:textId="77777777" w:rsidR="00C1356D" w:rsidRPr="008F321D" w:rsidRDefault="00C1356D" w:rsidP="00515DDF">
            <w:pPr>
              <w:jc w:val="center"/>
              <w:rPr>
                <w:rFonts w:eastAsia="標楷體"/>
                <w:sz w:val="50"/>
                <w:szCs w:val="50"/>
              </w:rPr>
            </w:pPr>
            <w:r w:rsidRPr="008F321D">
              <w:rPr>
                <w:rFonts w:eastAsia="標楷體"/>
                <w:sz w:val="50"/>
                <w:szCs w:val="50"/>
              </w:rPr>
              <w:t>10</w:t>
            </w:r>
            <w:r w:rsidRPr="008F321D">
              <w:rPr>
                <w:rFonts w:eastAsia="標楷體" w:hAnsi="標楷體"/>
                <w:sz w:val="50"/>
                <w:szCs w:val="50"/>
              </w:rPr>
              <w:t>：</w:t>
            </w:r>
            <w:r w:rsidRPr="008F321D">
              <w:rPr>
                <w:rFonts w:eastAsia="標楷體"/>
                <w:sz w:val="50"/>
                <w:szCs w:val="50"/>
              </w:rPr>
              <w:t>30 ~ 11</w:t>
            </w:r>
            <w:r w:rsidRPr="008F321D">
              <w:rPr>
                <w:rFonts w:eastAsia="標楷體" w:hAnsi="標楷體"/>
                <w:sz w:val="50"/>
                <w:szCs w:val="50"/>
              </w:rPr>
              <w:t>：</w:t>
            </w:r>
            <w:r w:rsidR="0045257E" w:rsidRPr="008F321D">
              <w:rPr>
                <w:rFonts w:eastAsia="標楷體" w:hint="eastAsia"/>
                <w:sz w:val="50"/>
                <w:szCs w:val="50"/>
              </w:rPr>
              <w:t>2</w:t>
            </w:r>
            <w:r w:rsidRPr="008F321D">
              <w:rPr>
                <w:rFonts w:eastAsia="標楷體"/>
                <w:sz w:val="50"/>
                <w:szCs w:val="50"/>
              </w:rPr>
              <w:t>0</w:t>
            </w:r>
          </w:p>
        </w:tc>
        <w:tc>
          <w:tcPr>
            <w:tcW w:w="4253" w:type="dxa"/>
            <w:vAlign w:val="center"/>
          </w:tcPr>
          <w:p w14:paraId="6D192557" w14:textId="77777777" w:rsidR="00C1356D" w:rsidRPr="00515DDF" w:rsidRDefault="00C1356D" w:rsidP="0045257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15DDF">
              <w:rPr>
                <w:rFonts w:ascii="標楷體" w:eastAsia="標楷體" w:hAnsi="標楷體" w:hint="eastAsia"/>
                <w:sz w:val="52"/>
                <w:szCs w:val="52"/>
              </w:rPr>
              <w:t>數學科</w:t>
            </w:r>
            <w:r w:rsidR="0045257E">
              <w:rPr>
                <w:rFonts w:ascii="標楷體" w:eastAsia="標楷體" w:hAnsi="標楷體" w:hint="eastAsia"/>
                <w:sz w:val="52"/>
                <w:szCs w:val="52"/>
              </w:rPr>
              <w:t>測驗</w:t>
            </w:r>
          </w:p>
        </w:tc>
        <w:tc>
          <w:tcPr>
            <w:tcW w:w="1199" w:type="dxa"/>
            <w:vAlign w:val="center"/>
          </w:tcPr>
          <w:p w14:paraId="78BA5A23" w14:textId="77777777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1356D" w:rsidRPr="00515DDF" w14:paraId="57A4DF01" w14:textId="77777777" w:rsidTr="00F34F92">
        <w:trPr>
          <w:trHeight w:val="1160"/>
        </w:trPr>
        <w:tc>
          <w:tcPr>
            <w:tcW w:w="3931" w:type="dxa"/>
            <w:vAlign w:val="center"/>
          </w:tcPr>
          <w:p w14:paraId="28715405" w14:textId="77777777" w:rsidR="00C1356D" w:rsidRPr="00515DDF" w:rsidRDefault="00C1356D" w:rsidP="00515DDF">
            <w:pPr>
              <w:jc w:val="center"/>
              <w:rPr>
                <w:rFonts w:eastAsia="標楷體"/>
                <w:sz w:val="52"/>
                <w:szCs w:val="52"/>
              </w:rPr>
            </w:pPr>
            <w:r w:rsidRPr="00515DDF">
              <w:rPr>
                <w:rFonts w:eastAsia="標楷體"/>
                <w:sz w:val="52"/>
                <w:szCs w:val="52"/>
              </w:rPr>
              <w:t>11</w:t>
            </w:r>
            <w:r w:rsidRPr="00515DDF">
              <w:rPr>
                <w:rFonts w:eastAsia="標楷體" w:hAnsi="標楷體"/>
                <w:sz w:val="52"/>
                <w:szCs w:val="52"/>
              </w:rPr>
              <w:t>：</w:t>
            </w:r>
            <w:r w:rsidR="0045257E">
              <w:rPr>
                <w:rFonts w:eastAsia="標楷體"/>
                <w:sz w:val="52"/>
                <w:szCs w:val="52"/>
              </w:rPr>
              <w:t>2</w:t>
            </w:r>
            <w:r w:rsidRPr="00515DDF">
              <w:rPr>
                <w:rFonts w:eastAsia="標楷體"/>
                <w:sz w:val="52"/>
                <w:szCs w:val="52"/>
              </w:rPr>
              <w:t>0</w:t>
            </w:r>
          </w:p>
        </w:tc>
        <w:tc>
          <w:tcPr>
            <w:tcW w:w="4253" w:type="dxa"/>
            <w:vAlign w:val="center"/>
          </w:tcPr>
          <w:p w14:paraId="1EB10B00" w14:textId="77777777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15DDF">
              <w:rPr>
                <w:rFonts w:ascii="標楷體" w:eastAsia="標楷體" w:hAnsi="標楷體" w:hint="eastAsia"/>
                <w:sz w:val="52"/>
                <w:szCs w:val="52"/>
              </w:rPr>
              <w:t>賦歸</w:t>
            </w:r>
          </w:p>
        </w:tc>
        <w:tc>
          <w:tcPr>
            <w:tcW w:w="1199" w:type="dxa"/>
            <w:vAlign w:val="center"/>
          </w:tcPr>
          <w:p w14:paraId="08FFC7E9" w14:textId="77777777" w:rsidR="00C1356D" w:rsidRPr="00515DDF" w:rsidRDefault="00C1356D" w:rsidP="00515DD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14:paraId="6B0C0D64" w14:textId="77777777" w:rsidR="00C1356D" w:rsidRPr="00DB1E3F" w:rsidRDefault="00C1356D" w:rsidP="00C1356D"/>
    <w:p w14:paraId="486AA1F9" w14:textId="77777777" w:rsidR="00E042A4" w:rsidRPr="00C1356D" w:rsidRDefault="00E042A4"/>
    <w:sectPr w:rsidR="00E042A4" w:rsidRPr="00C1356D" w:rsidSect="00B16023">
      <w:pgSz w:w="20639" w:h="14572" w:orient="landscape" w:code="12"/>
      <w:pgMar w:top="567" w:right="73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B999" w14:textId="77777777" w:rsidR="009F212A" w:rsidRDefault="009F212A">
      <w:r>
        <w:separator/>
      </w:r>
    </w:p>
  </w:endnote>
  <w:endnote w:type="continuationSeparator" w:id="0">
    <w:p w14:paraId="67A3FFCD" w14:textId="77777777" w:rsidR="009F212A" w:rsidRDefault="009F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56C7" w14:textId="77777777" w:rsidR="009F212A" w:rsidRDefault="009F212A">
      <w:r>
        <w:separator/>
      </w:r>
    </w:p>
  </w:footnote>
  <w:footnote w:type="continuationSeparator" w:id="0">
    <w:p w14:paraId="78D120F9" w14:textId="77777777" w:rsidR="009F212A" w:rsidRDefault="009F2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6D"/>
    <w:rsid w:val="00001425"/>
    <w:rsid w:val="00007382"/>
    <w:rsid w:val="000246B8"/>
    <w:rsid w:val="00025258"/>
    <w:rsid w:val="0004180A"/>
    <w:rsid w:val="00043189"/>
    <w:rsid w:val="000605CA"/>
    <w:rsid w:val="00067473"/>
    <w:rsid w:val="000868F3"/>
    <w:rsid w:val="000B661E"/>
    <w:rsid w:val="000C494E"/>
    <w:rsid w:val="000C6036"/>
    <w:rsid w:val="000D5176"/>
    <w:rsid w:val="000F5010"/>
    <w:rsid w:val="00100390"/>
    <w:rsid w:val="00101C53"/>
    <w:rsid w:val="001033CC"/>
    <w:rsid w:val="00104219"/>
    <w:rsid w:val="00153030"/>
    <w:rsid w:val="00171C6A"/>
    <w:rsid w:val="00177206"/>
    <w:rsid w:val="00183335"/>
    <w:rsid w:val="001D66F2"/>
    <w:rsid w:val="001E0DAC"/>
    <w:rsid w:val="001F0151"/>
    <w:rsid w:val="00204714"/>
    <w:rsid w:val="002102AC"/>
    <w:rsid w:val="002168D2"/>
    <w:rsid w:val="00230891"/>
    <w:rsid w:val="00234926"/>
    <w:rsid w:val="002354F8"/>
    <w:rsid w:val="002472CA"/>
    <w:rsid w:val="00247980"/>
    <w:rsid w:val="00250495"/>
    <w:rsid w:val="00263673"/>
    <w:rsid w:val="00264F43"/>
    <w:rsid w:val="0027461B"/>
    <w:rsid w:val="0029735E"/>
    <w:rsid w:val="00297A44"/>
    <w:rsid w:val="002A5CCB"/>
    <w:rsid w:val="002A7F71"/>
    <w:rsid w:val="002B7855"/>
    <w:rsid w:val="002C389B"/>
    <w:rsid w:val="002C72B0"/>
    <w:rsid w:val="002C7D7E"/>
    <w:rsid w:val="002D5E44"/>
    <w:rsid w:val="002D6C4B"/>
    <w:rsid w:val="002F2A04"/>
    <w:rsid w:val="00302503"/>
    <w:rsid w:val="0038004A"/>
    <w:rsid w:val="00380D14"/>
    <w:rsid w:val="00395223"/>
    <w:rsid w:val="003B2E92"/>
    <w:rsid w:val="003B530E"/>
    <w:rsid w:val="003C0203"/>
    <w:rsid w:val="003C6A79"/>
    <w:rsid w:val="003F0874"/>
    <w:rsid w:val="00412274"/>
    <w:rsid w:val="0042040D"/>
    <w:rsid w:val="0045257E"/>
    <w:rsid w:val="00452AE9"/>
    <w:rsid w:val="00467507"/>
    <w:rsid w:val="00471082"/>
    <w:rsid w:val="00485ED2"/>
    <w:rsid w:val="004A3C52"/>
    <w:rsid w:val="004A598C"/>
    <w:rsid w:val="004A6137"/>
    <w:rsid w:val="004B0220"/>
    <w:rsid w:val="004F119E"/>
    <w:rsid w:val="005040ED"/>
    <w:rsid w:val="00507D01"/>
    <w:rsid w:val="00515B5D"/>
    <w:rsid w:val="00515DDF"/>
    <w:rsid w:val="0054306F"/>
    <w:rsid w:val="00545F54"/>
    <w:rsid w:val="005529C1"/>
    <w:rsid w:val="00585933"/>
    <w:rsid w:val="005876AF"/>
    <w:rsid w:val="005A13BC"/>
    <w:rsid w:val="005B5F69"/>
    <w:rsid w:val="005D360F"/>
    <w:rsid w:val="005E5FAD"/>
    <w:rsid w:val="00604C64"/>
    <w:rsid w:val="00606CEF"/>
    <w:rsid w:val="00613A88"/>
    <w:rsid w:val="006211B4"/>
    <w:rsid w:val="00622CC5"/>
    <w:rsid w:val="00631E60"/>
    <w:rsid w:val="006450B8"/>
    <w:rsid w:val="00654D68"/>
    <w:rsid w:val="00663510"/>
    <w:rsid w:val="00680048"/>
    <w:rsid w:val="00695083"/>
    <w:rsid w:val="006A6F1A"/>
    <w:rsid w:val="006B59E8"/>
    <w:rsid w:val="006B65E6"/>
    <w:rsid w:val="006B7E1E"/>
    <w:rsid w:val="006E64E1"/>
    <w:rsid w:val="006F75C2"/>
    <w:rsid w:val="007126C3"/>
    <w:rsid w:val="00720040"/>
    <w:rsid w:val="00727D0C"/>
    <w:rsid w:val="00732B69"/>
    <w:rsid w:val="007457DC"/>
    <w:rsid w:val="0078360C"/>
    <w:rsid w:val="00791A5C"/>
    <w:rsid w:val="008441E4"/>
    <w:rsid w:val="00851EB3"/>
    <w:rsid w:val="008B7CDB"/>
    <w:rsid w:val="008D35EA"/>
    <w:rsid w:val="008F321D"/>
    <w:rsid w:val="00906756"/>
    <w:rsid w:val="009072C7"/>
    <w:rsid w:val="00907735"/>
    <w:rsid w:val="009112D1"/>
    <w:rsid w:val="00920F90"/>
    <w:rsid w:val="00921974"/>
    <w:rsid w:val="00944C0A"/>
    <w:rsid w:val="009815D6"/>
    <w:rsid w:val="0098641D"/>
    <w:rsid w:val="009A6B1C"/>
    <w:rsid w:val="009D06A5"/>
    <w:rsid w:val="009E5B19"/>
    <w:rsid w:val="009F212A"/>
    <w:rsid w:val="009F22F6"/>
    <w:rsid w:val="009F57BC"/>
    <w:rsid w:val="00A14E1B"/>
    <w:rsid w:val="00A24DDA"/>
    <w:rsid w:val="00A2787F"/>
    <w:rsid w:val="00A50949"/>
    <w:rsid w:val="00A52CEB"/>
    <w:rsid w:val="00A64459"/>
    <w:rsid w:val="00A86A72"/>
    <w:rsid w:val="00AB759A"/>
    <w:rsid w:val="00AE11F7"/>
    <w:rsid w:val="00AF1EED"/>
    <w:rsid w:val="00B0164D"/>
    <w:rsid w:val="00B13AF4"/>
    <w:rsid w:val="00B16023"/>
    <w:rsid w:val="00B30CE9"/>
    <w:rsid w:val="00B61DB3"/>
    <w:rsid w:val="00B64364"/>
    <w:rsid w:val="00B87AA1"/>
    <w:rsid w:val="00B90010"/>
    <w:rsid w:val="00B9058D"/>
    <w:rsid w:val="00B90F36"/>
    <w:rsid w:val="00B96068"/>
    <w:rsid w:val="00BA5F54"/>
    <w:rsid w:val="00BA6ED6"/>
    <w:rsid w:val="00BB5A09"/>
    <w:rsid w:val="00BC44F6"/>
    <w:rsid w:val="00BC7F19"/>
    <w:rsid w:val="00BD0519"/>
    <w:rsid w:val="00BD5596"/>
    <w:rsid w:val="00BF6BEB"/>
    <w:rsid w:val="00C1356D"/>
    <w:rsid w:val="00C1427B"/>
    <w:rsid w:val="00C1557C"/>
    <w:rsid w:val="00C746B5"/>
    <w:rsid w:val="00CC28F3"/>
    <w:rsid w:val="00CD24F3"/>
    <w:rsid w:val="00CE39B3"/>
    <w:rsid w:val="00CF3A2C"/>
    <w:rsid w:val="00D0148C"/>
    <w:rsid w:val="00D03F50"/>
    <w:rsid w:val="00D279B6"/>
    <w:rsid w:val="00D3329C"/>
    <w:rsid w:val="00D37571"/>
    <w:rsid w:val="00D7502A"/>
    <w:rsid w:val="00D75B71"/>
    <w:rsid w:val="00D96AF5"/>
    <w:rsid w:val="00DD1F6E"/>
    <w:rsid w:val="00DD41AD"/>
    <w:rsid w:val="00DE5CCC"/>
    <w:rsid w:val="00DE72A5"/>
    <w:rsid w:val="00E042A4"/>
    <w:rsid w:val="00E07EEA"/>
    <w:rsid w:val="00E27AAA"/>
    <w:rsid w:val="00E44154"/>
    <w:rsid w:val="00E511D9"/>
    <w:rsid w:val="00E51908"/>
    <w:rsid w:val="00E545E7"/>
    <w:rsid w:val="00E63B9B"/>
    <w:rsid w:val="00E7771D"/>
    <w:rsid w:val="00E86C5B"/>
    <w:rsid w:val="00EA2D05"/>
    <w:rsid w:val="00EB179C"/>
    <w:rsid w:val="00EE5FC6"/>
    <w:rsid w:val="00EE69F8"/>
    <w:rsid w:val="00F0268F"/>
    <w:rsid w:val="00F04662"/>
    <w:rsid w:val="00F34F92"/>
    <w:rsid w:val="00F62C2F"/>
    <w:rsid w:val="00F6353D"/>
    <w:rsid w:val="00F650CF"/>
    <w:rsid w:val="00F73A4D"/>
    <w:rsid w:val="00FE36F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AE0F3"/>
  <w15:docId w15:val="{7E16BC69-EC7C-40C6-B821-B81AD937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5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5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C135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773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5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50495"/>
    <w:rPr>
      <w:kern w:val="2"/>
    </w:rPr>
  </w:style>
  <w:style w:type="paragraph" w:styleId="a7">
    <w:name w:val="footer"/>
    <w:basedOn w:val="a"/>
    <w:link w:val="a8"/>
    <w:rsid w:val="00250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504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BD0A-B7C4-40C9-B4D2-4CF7955B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臺中市天主教衛道中學100學年度第二學期轉學考簡章</dc:title>
  <dc:creator>user</dc:creator>
  <cp:lastModifiedBy>教務處</cp:lastModifiedBy>
  <cp:revision>5</cp:revision>
  <cp:lastPrinted>2025-05-26T02:21:00Z</cp:lastPrinted>
  <dcterms:created xsi:type="dcterms:W3CDTF">2025-05-26T01:49:00Z</dcterms:created>
  <dcterms:modified xsi:type="dcterms:W3CDTF">2025-05-26T02:57:00Z</dcterms:modified>
</cp:coreProperties>
</file>